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964F4" w14:textId="374DFB37" w:rsidR="006D524A" w:rsidRDefault="006D524A" w:rsidP="005D58F9">
      <w:pPr>
        <w:spacing w:after="0"/>
        <w:jc w:val="both"/>
        <w:rPr>
          <w:rFonts w:asciiTheme="minorHAnsi" w:hAnsiTheme="minorHAnsi" w:cstheme="minorHAnsi"/>
        </w:rPr>
      </w:pPr>
    </w:p>
    <w:p w14:paraId="3DAC6B8B" w14:textId="7AF23B23" w:rsidR="00BA359B" w:rsidRPr="00BA359B" w:rsidRDefault="00497739" w:rsidP="00BA359B">
      <w:pPr>
        <w:spacing w:after="0"/>
        <w:jc w:val="right"/>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BA359B" w:rsidRPr="00BA359B">
        <w:rPr>
          <w:rFonts w:asciiTheme="minorHAnsi" w:hAnsiTheme="minorHAnsi" w:cstheme="minorHAnsi"/>
        </w:rPr>
        <w:t xml:space="preserve">Załącznik nr </w:t>
      </w:r>
      <w:r w:rsidR="00164B32">
        <w:rPr>
          <w:rFonts w:asciiTheme="minorHAnsi" w:hAnsiTheme="minorHAnsi" w:cstheme="minorHAnsi"/>
        </w:rPr>
        <w:t>2</w:t>
      </w:r>
      <w:r w:rsidR="00BA359B" w:rsidRPr="00BA359B">
        <w:rPr>
          <w:rFonts w:asciiTheme="minorHAnsi" w:hAnsiTheme="minorHAnsi" w:cstheme="minorHAnsi"/>
        </w:rPr>
        <w:t xml:space="preserve"> do SWZ nr DZP.382.4. 20.2024</w:t>
      </w:r>
    </w:p>
    <w:p w14:paraId="7B1965AF" w14:textId="2CCC88E4" w:rsidR="003D6616" w:rsidRDefault="003D6616" w:rsidP="00BA359B">
      <w:pPr>
        <w:spacing w:after="0"/>
        <w:jc w:val="both"/>
        <w:rPr>
          <w:rFonts w:asciiTheme="minorHAnsi" w:hAnsiTheme="minorHAnsi" w:cstheme="minorHAnsi"/>
        </w:rPr>
      </w:pPr>
    </w:p>
    <w:p w14:paraId="156D7955" w14:textId="23D4607D" w:rsidR="00497739" w:rsidRDefault="00497739" w:rsidP="003D6616">
      <w:pPr>
        <w:spacing w:after="0"/>
        <w:ind w:left="360"/>
        <w:jc w:val="both"/>
        <w:rPr>
          <w:rFonts w:asciiTheme="minorHAnsi" w:hAnsiTheme="minorHAnsi" w:cstheme="minorHAnsi"/>
        </w:rPr>
      </w:pPr>
    </w:p>
    <w:p w14:paraId="25864E23" w14:textId="05D33E84" w:rsidR="00497739" w:rsidRDefault="00497739" w:rsidP="00497739">
      <w:pPr>
        <w:spacing w:after="0"/>
        <w:ind w:left="360"/>
        <w:jc w:val="center"/>
        <w:rPr>
          <w:rFonts w:asciiTheme="minorHAnsi" w:hAnsiTheme="minorHAnsi" w:cstheme="minorHAnsi"/>
          <w:sz w:val="40"/>
          <w:szCs w:val="40"/>
        </w:rPr>
      </w:pPr>
      <w:r w:rsidRPr="00497739">
        <w:rPr>
          <w:rFonts w:asciiTheme="minorHAnsi" w:hAnsiTheme="minorHAnsi" w:cstheme="minorHAnsi"/>
          <w:sz w:val="40"/>
          <w:szCs w:val="40"/>
        </w:rPr>
        <w:t>Opis przedmiotu zamówienia</w:t>
      </w:r>
    </w:p>
    <w:p w14:paraId="0773863B" w14:textId="77777777" w:rsidR="00497739" w:rsidRPr="00497739" w:rsidRDefault="00497739" w:rsidP="00497739">
      <w:pPr>
        <w:spacing w:after="0"/>
        <w:ind w:left="360"/>
        <w:jc w:val="both"/>
        <w:rPr>
          <w:rFonts w:asciiTheme="minorHAnsi" w:hAnsiTheme="minorHAnsi" w:cstheme="minorHAnsi"/>
        </w:rPr>
      </w:pPr>
    </w:p>
    <w:p w14:paraId="75F13A68" w14:textId="77777777" w:rsidR="00497739" w:rsidRPr="00497739" w:rsidRDefault="00497739" w:rsidP="00497739">
      <w:pPr>
        <w:spacing w:after="0"/>
        <w:ind w:left="360"/>
        <w:jc w:val="both"/>
        <w:rPr>
          <w:rFonts w:asciiTheme="minorHAnsi" w:hAnsiTheme="minorHAnsi" w:cstheme="minorHAnsi"/>
        </w:rPr>
      </w:pPr>
    </w:p>
    <w:p w14:paraId="425A91BB" w14:textId="7B68D305" w:rsidR="00497739" w:rsidRPr="003274C2" w:rsidRDefault="00497739" w:rsidP="00497739">
      <w:pPr>
        <w:pStyle w:val="Akapitzlist"/>
        <w:numPr>
          <w:ilvl w:val="0"/>
          <w:numId w:val="35"/>
        </w:numPr>
        <w:spacing w:after="0"/>
        <w:jc w:val="both"/>
        <w:rPr>
          <w:rFonts w:asciiTheme="minorHAnsi" w:hAnsiTheme="minorHAnsi" w:cstheme="minorHAnsi"/>
          <w:b/>
        </w:rPr>
      </w:pPr>
      <w:r w:rsidRPr="003274C2">
        <w:rPr>
          <w:rFonts w:asciiTheme="minorHAnsi" w:hAnsiTheme="minorHAnsi" w:cstheme="minorHAnsi"/>
          <w:b/>
        </w:rPr>
        <w:t xml:space="preserve">PRZEDMIOT ZAMÓWIENIA </w:t>
      </w:r>
    </w:p>
    <w:p w14:paraId="279586C8" w14:textId="77777777" w:rsidR="00497739" w:rsidRPr="00497739" w:rsidRDefault="00497739" w:rsidP="00497739">
      <w:pPr>
        <w:spacing w:after="0"/>
        <w:ind w:left="360"/>
        <w:jc w:val="both"/>
        <w:rPr>
          <w:rFonts w:asciiTheme="minorHAnsi" w:hAnsiTheme="minorHAnsi" w:cstheme="minorHAnsi"/>
        </w:rPr>
      </w:pPr>
    </w:p>
    <w:p w14:paraId="2ACFC7CC" w14:textId="4918076F" w:rsidR="00497739" w:rsidRPr="00497739" w:rsidRDefault="00497739" w:rsidP="008D2A52">
      <w:pPr>
        <w:spacing w:after="0"/>
        <w:ind w:left="360"/>
        <w:jc w:val="both"/>
        <w:rPr>
          <w:rFonts w:asciiTheme="minorHAnsi" w:hAnsiTheme="minorHAnsi" w:cstheme="minorHAnsi"/>
        </w:rPr>
      </w:pPr>
      <w:r w:rsidRPr="00497739">
        <w:rPr>
          <w:rFonts w:asciiTheme="minorHAnsi" w:hAnsiTheme="minorHAnsi" w:cstheme="minorHAnsi"/>
        </w:rPr>
        <w:t xml:space="preserve">Przedmiotem zamówienia jest zaprojektowanie i utworzenie </w:t>
      </w:r>
      <w:r w:rsidR="00D35771" w:rsidRPr="00D35771">
        <w:rPr>
          <w:rFonts w:asciiTheme="minorHAnsi" w:hAnsiTheme="minorHAnsi" w:cstheme="minorHAnsi"/>
          <w:b/>
        </w:rPr>
        <w:t>Stron</w:t>
      </w:r>
      <w:r w:rsidR="00D35771">
        <w:rPr>
          <w:rFonts w:asciiTheme="minorHAnsi" w:hAnsiTheme="minorHAnsi" w:cstheme="minorHAnsi"/>
          <w:b/>
        </w:rPr>
        <w:t>y</w:t>
      </w:r>
      <w:r w:rsidR="00D35771" w:rsidRPr="00D35771">
        <w:rPr>
          <w:rFonts w:asciiTheme="minorHAnsi" w:hAnsiTheme="minorHAnsi" w:cstheme="minorHAnsi"/>
          <w:b/>
        </w:rPr>
        <w:t xml:space="preserve"> internetow</w:t>
      </w:r>
      <w:r w:rsidR="00D35771">
        <w:rPr>
          <w:rFonts w:asciiTheme="minorHAnsi" w:hAnsiTheme="minorHAnsi" w:cstheme="minorHAnsi"/>
          <w:b/>
        </w:rPr>
        <w:t>ej</w:t>
      </w:r>
      <w:r w:rsidR="00D35771" w:rsidRPr="00D35771">
        <w:rPr>
          <w:rFonts w:asciiTheme="minorHAnsi" w:hAnsiTheme="minorHAnsi" w:cstheme="minorHAnsi"/>
          <w:b/>
        </w:rPr>
        <w:t xml:space="preserve"> z </w:t>
      </w:r>
      <w:proofErr w:type="spellStart"/>
      <w:r w:rsidR="00D35771" w:rsidRPr="00D35771">
        <w:rPr>
          <w:rFonts w:asciiTheme="minorHAnsi" w:hAnsiTheme="minorHAnsi" w:cstheme="minorHAnsi"/>
          <w:b/>
        </w:rPr>
        <w:t>audiodeskrypcją</w:t>
      </w:r>
      <w:proofErr w:type="spellEnd"/>
      <w:r w:rsidR="00D35771" w:rsidRPr="00D35771">
        <w:rPr>
          <w:rFonts w:asciiTheme="minorHAnsi" w:hAnsiTheme="minorHAnsi" w:cstheme="minorHAnsi"/>
          <w:b/>
        </w:rPr>
        <w:t xml:space="preserve"> dla niewidzących</w:t>
      </w:r>
      <w:r w:rsidR="00D35771">
        <w:rPr>
          <w:rFonts w:asciiTheme="minorHAnsi" w:hAnsiTheme="minorHAnsi" w:cstheme="minorHAnsi"/>
          <w:b/>
        </w:rPr>
        <w:t xml:space="preserve"> </w:t>
      </w:r>
      <w:r w:rsidR="00D35771">
        <w:rPr>
          <w:rFonts w:asciiTheme="minorHAnsi" w:hAnsiTheme="minorHAnsi" w:cstheme="minorHAnsi"/>
        </w:rPr>
        <w:t xml:space="preserve">w ramach projektu pod nazwą </w:t>
      </w:r>
      <w:r w:rsidR="00D35771" w:rsidRPr="00D35771">
        <w:rPr>
          <w:rFonts w:asciiTheme="minorHAnsi" w:hAnsiTheme="minorHAnsi" w:cstheme="minorHAnsi"/>
          <w:b/>
        </w:rPr>
        <w:t>„Testowanie i wdrażanie nowoczesnych metod zapobiegania i przeciwdziałania skutkom klęsk żywiołowych w dobie zmian klimatycznych (</w:t>
      </w:r>
      <w:proofErr w:type="spellStart"/>
      <w:r w:rsidR="00D35771" w:rsidRPr="00D35771">
        <w:rPr>
          <w:rFonts w:asciiTheme="minorHAnsi" w:hAnsiTheme="minorHAnsi" w:cstheme="minorHAnsi"/>
          <w:b/>
        </w:rPr>
        <w:t>Interreg</w:t>
      </w:r>
      <w:proofErr w:type="spellEnd"/>
      <w:r w:rsidR="00D35771" w:rsidRPr="00D35771">
        <w:rPr>
          <w:rFonts w:asciiTheme="minorHAnsi" w:hAnsiTheme="minorHAnsi" w:cstheme="minorHAnsi"/>
          <w:b/>
        </w:rPr>
        <w:t xml:space="preserve"> Polska-Słowacja).”</w:t>
      </w:r>
      <w:r w:rsidR="00D35771">
        <w:rPr>
          <w:rFonts w:asciiTheme="minorHAnsi" w:hAnsiTheme="minorHAnsi" w:cstheme="minorHAnsi"/>
        </w:rPr>
        <w:t xml:space="preserve"> </w:t>
      </w:r>
      <w:r w:rsidR="00D35771" w:rsidRPr="00D35771">
        <w:rPr>
          <w:rFonts w:asciiTheme="minorHAnsi" w:hAnsiTheme="minorHAnsi" w:cstheme="minorHAnsi"/>
        </w:rPr>
        <w:t>Zamawiający wymaga stworzenia innowacyjnego projektu strony internetowej niedopuszczalne jest powielenie/kopiowanie dostępnych projektów stron internetowych.</w:t>
      </w:r>
      <w:r w:rsidR="008D2A52">
        <w:rPr>
          <w:rFonts w:asciiTheme="minorHAnsi" w:hAnsiTheme="minorHAnsi" w:cstheme="minorHAnsi"/>
        </w:rPr>
        <w:t xml:space="preserve"> </w:t>
      </w:r>
      <w:r w:rsidRPr="00497739">
        <w:rPr>
          <w:rFonts w:asciiTheme="minorHAnsi" w:hAnsiTheme="minorHAnsi" w:cstheme="minorHAnsi"/>
        </w:rPr>
        <w:t>Strona musi posiadać wersję w języku polskim</w:t>
      </w:r>
      <w:r w:rsidR="005202DB">
        <w:rPr>
          <w:rFonts w:asciiTheme="minorHAnsi" w:hAnsiTheme="minorHAnsi" w:cstheme="minorHAnsi"/>
        </w:rPr>
        <w:t xml:space="preserve"> i</w:t>
      </w:r>
      <w:r w:rsidRPr="00497739">
        <w:rPr>
          <w:rFonts w:asciiTheme="minorHAnsi" w:hAnsiTheme="minorHAnsi" w:cstheme="minorHAnsi"/>
        </w:rPr>
        <w:t xml:space="preserve"> słowackim w formie wzajemnych </w:t>
      </w:r>
      <w:r w:rsidRPr="00D40D5E">
        <w:rPr>
          <w:rFonts w:asciiTheme="minorHAnsi" w:hAnsiTheme="minorHAnsi" w:cstheme="minorHAnsi"/>
        </w:rPr>
        <w:t>odnośników do obu wersji.</w:t>
      </w:r>
    </w:p>
    <w:p w14:paraId="00309B3B" w14:textId="0D8384C2" w:rsidR="00497739" w:rsidRDefault="00497739" w:rsidP="00497739">
      <w:pPr>
        <w:spacing w:after="0"/>
        <w:ind w:left="360"/>
        <w:jc w:val="both"/>
        <w:rPr>
          <w:rFonts w:asciiTheme="minorHAnsi" w:hAnsiTheme="minorHAnsi" w:cstheme="minorHAnsi"/>
        </w:rPr>
      </w:pPr>
    </w:p>
    <w:p w14:paraId="0988CC63" w14:textId="49A5C35E" w:rsidR="008D2A52" w:rsidRPr="003274C2" w:rsidRDefault="008D2A52" w:rsidP="008D2A52">
      <w:pPr>
        <w:pStyle w:val="Akapitzlist"/>
        <w:numPr>
          <w:ilvl w:val="0"/>
          <w:numId w:val="35"/>
        </w:numPr>
        <w:spacing w:after="0"/>
        <w:jc w:val="both"/>
        <w:rPr>
          <w:rFonts w:asciiTheme="minorHAnsi" w:hAnsiTheme="minorHAnsi" w:cstheme="minorHAnsi"/>
          <w:b/>
        </w:rPr>
      </w:pPr>
      <w:r w:rsidRPr="003274C2">
        <w:rPr>
          <w:rFonts w:asciiTheme="minorHAnsi" w:hAnsiTheme="minorHAnsi" w:cstheme="minorHAnsi"/>
          <w:b/>
        </w:rPr>
        <w:t>TERMIN REALIZACJI ZAMÓWIENIA</w:t>
      </w:r>
    </w:p>
    <w:p w14:paraId="4FAD8D1F" w14:textId="7744D598" w:rsidR="00497739" w:rsidRDefault="00497739" w:rsidP="00497739">
      <w:pPr>
        <w:spacing w:after="0"/>
        <w:ind w:left="360"/>
        <w:jc w:val="both"/>
        <w:rPr>
          <w:rFonts w:asciiTheme="minorHAnsi" w:hAnsiTheme="minorHAnsi" w:cstheme="minorHAnsi"/>
        </w:rPr>
      </w:pPr>
    </w:p>
    <w:p w14:paraId="26C3305E" w14:textId="39817D42" w:rsidR="008D2A52" w:rsidRDefault="008D2A52" w:rsidP="00497739">
      <w:pPr>
        <w:spacing w:after="0"/>
        <w:ind w:left="360"/>
        <w:jc w:val="both"/>
        <w:rPr>
          <w:rFonts w:asciiTheme="minorHAnsi" w:hAnsiTheme="minorHAnsi" w:cstheme="minorHAnsi"/>
        </w:rPr>
      </w:pPr>
      <w:r>
        <w:rPr>
          <w:rFonts w:asciiTheme="minorHAnsi" w:hAnsiTheme="minorHAnsi" w:cstheme="minorHAnsi"/>
        </w:rPr>
        <w:t xml:space="preserve">Przedmiot umowy zostanie zrealizowany w terminie </w:t>
      </w:r>
      <w:r w:rsidRPr="008D2A52">
        <w:rPr>
          <w:rFonts w:asciiTheme="minorHAnsi" w:hAnsiTheme="minorHAnsi" w:cstheme="minorHAnsi"/>
          <w:b/>
        </w:rPr>
        <w:t>do</w:t>
      </w:r>
      <w:r>
        <w:rPr>
          <w:rFonts w:asciiTheme="minorHAnsi" w:hAnsiTheme="minorHAnsi" w:cstheme="minorHAnsi"/>
        </w:rPr>
        <w:t xml:space="preserve"> </w:t>
      </w:r>
      <w:r w:rsidRPr="008D2A52">
        <w:rPr>
          <w:rFonts w:asciiTheme="minorHAnsi" w:hAnsiTheme="minorHAnsi" w:cstheme="minorHAnsi"/>
          <w:b/>
        </w:rPr>
        <w:t>6 tygodni od daty zawarcia umowy</w:t>
      </w:r>
      <w:r w:rsidR="007F244A">
        <w:rPr>
          <w:rFonts w:asciiTheme="minorHAnsi" w:hAnsiTheme="minorHAnsi" w:cstheme="minorHAnsi"/>
          <w:b/>
        </w:rPr>
        <w:t>.</w:t>
      </w:r>
    </w:p>
    <w:p w14:paraId="2D97DF0F" w14:textId="36550476" w:rsidR="00526577" w:rsidRDefault="00526577" w:rsidP="00497739">
      <w:pPr>
        <w:spacing w:after="0"/>
        <w:ind w:left="360"/>
        <w:jc w:val="both"/>
        <w:rPr>
          <w:rFonts w:asciiTheme="minorHAnsi" w:hAnsiTheme="minorHAnsi" w:cstheme="minorHAnsi"/>
        </w:rPr>
      </w:pPr>
    </w:p>
    <w:p w14:paraId="47A5BDF4" w14:textId="77777777" w:rsidR="008D2A52" w:rsidRPr="00497739" w:rsidRDefault="008D2A52" w:rsidP="00497739">
      <w:pPr>
        <w:spacing w:after="0"/>
        <w:ind w:left="360"/>
        <w:jc w:val="both"/>
        <w:rPr>
          <w:rFonts w:asciiTheme="minorHAnsi" w:hAnsiTheme="minorHAnsi" w:cstheme="minorHAnsi"/>
        </w:rPr>
      </w:pPr>
    </w:p>
    <w:p w14:paraId="500BC9B5" w14:textId="40528B8D" w:rsidR="00497739" w:rsidRPr="003274C2" w:rsidRDefault="004841F2" w:rsidP="004841F2">
      <w:pPr>
        <w:pStyle w:val="Akapitzlist"/>
        <w:numPr>
          <w:ilvl w:val="0"/>
          <w:numId w:val="35"/>
        </w:numPr>
        <w:spacing w:after="0"/>
        <w:jc w:val="both"/>
        <w:rPr>
          <w:rFonts w:asciiTheme="minorHAnsi" w:hAnsiTheme="minorHAnsi" w:cstheme="minorHAnsi"/>
          <w:b/>
        </w:rPr>
      </w:pPr>
      <w:bookmarkStart w:id="0" w:name="_Hlk173238482"/>
      <w:r w:rsidRPr="003274C2">
        <w:rPr>
          <w:rFonts w:asciiTheme="minorHAnsi" w:hAnsiTheme="minorHAnsi" w:cstheme="minorHAnsi"/>
          <w:b/>
        </w:rPr>
        <w:t>WYMAGANIA DOTYCZĄCE STRONY GRAFICZNEJ</w:t>
      </w:r>
    </w:p>
    <w:bookmarkEnd w:id="0"/>
    <w:p w14:paraId="39C0665B" w14:textId="77777777" w:rsidR="004841F2" w:rsidRPr="004841F2" w:rsidRDefault="004841F2" w:rsidP="004841F2">
      <w:pPr>
        <w:pStyle w:val="Akapitzlist"/>
        <w:spacing w:after="0"/>
        <w:ind w:left="1080"/>
        <w:jc w:val="both"/>
        <w:rPr>
          <w:rFonts w:asciiTheme="minorHAnsi" w:hAnsiTheme="minorHAnsi" w:cstheme="minorHAnsi"/>
        </w:rPr>
      </w:pPr>
    </w:p>
    <w:p w14:paraId="0EF9A97C" w14:textId="18385273" w:rsidR="004841F2" w:rsidRDefault="004841F2" w:rsidP="004841F2">
      <w:pPr>
        <w:spacing w:after="0"/>
        <w:ind w:left="360"/>
        <w:jc w:val="both"/>
        <w:rPr>
          <w:rFonts w:asciiTheme="minorHAnsi" w:hAnsiTheme="minorHAnsi" w:cstheme="minorHAnsi"/>
        </w:rPr>
      </w:pPr>
      <w:r>
        <w:rPr>
          <w:rFonts w:asciiTheme="minorHAnsi" w:hAnsiTheme="minorHAnsi" w:cstheme="minorHAnsi"/>
        </w:rPr>
        <w:t>Wykonawca p</w:t>
      </w:r>
      <w:r w:rsidR="00497739" w:rsidRPr="00497739">
        <w:rPr>
          <w:rFonts w:asciiTheme="minorHAnsi" w:hAnsiTheme="minorHAnsi" w:cstheme="minorHAnsi"/>
        </w:rPr>
        <w:t>rzygot</w:t>
      </w:r>
      <w:r>
        <w:rPr>
          <w:rFonts w:asciiTheme="minorHAnsi" w:hAnsiTheme="minorHAnsi" w:cstheme="minorHAnsi"/>
        </w:rPr>
        <w:t>uje kompletny</w:t>
      </w:r>
      <w:r w:rsidR="00497739" w:rsidRPr="00497739">
        <w:rPr>
          <w:rFonts w:asciiTheme="minorHAnsi" w:hAnsiTheme="minorHAnsi" w:cstheme="minorHAnsi"/>
        </w:rPr>
        <w:t xml:space="preserve"> projekt graficzn</w:t>
      </w:r>
      <w:r>
        <w:rPr>
          <w:rFonts w:asciiTheme="minorHAnsi" w:hAnsiTheme="minorHAnsi" w:cstheme="minorHAnsi"/>
        </w:rPr>
        <w:t>y</w:t>
      </w:r>
      <w:r w:rsidR="00497739" w:rsidRPr="00497739">
        <w:rPr>
          <w:rFonts w:asciiTheme="minorHAnsi" w:hAnsiTheme="minorHAnsi" w:cstheme="minorHAnsi"/>
        </w:rPr>
        <w:t xml:space="preserve"> strony internetowej</w:t>
      </w:r>
      <w:r>
        <w:rPr>
          <w:rFonts w:asciiTheme="minorHAnsi" w:hAnsiTheme="minorHAnsi" w:cstheme="minorHAnsi"/>
        </w:rPr>
        <w:t xml:space="preserve"> tj.</w:t>
      </w:r>
      <w:r w:rsidR="00497739" w:rsidRPr="00497739">
        <w:rPr>
          <w:rFonts w:asciiTheme="minorHAnsi" w:hAnsiTheme="minorHAnsi" w:cstheme="minorHAnsi"/>
        </w:rPr>
        <w:t xml:space="preserve"> szaty graficznej </w:t>
      </w:r>
      <w:r>
        <w:rPr>
          <w:rFonts w:asciiTheme="minorHAnsi" w:hAnsiTheme="minorHAnsi" w:cstheme="minorHAnsi"/>
        </w:rPr>
        <w:t>wraz</w:t>
      </w:r>
      <w:r w:rsidR="00254811">
        <w:rPr>
          <w:rFonts w:asciiTheme="minorHAnsi" w:hAnsiTheme="minorHAnsi" w:cstheme="minorHAnsi"/>
        </w:rPr>
        <w:br/>
      </w:r>
      <w:r>
        <w:rPr>
          <w:rFonts w:asciiTheme="minorHAnsi" w:hAnsiTheme="minorHAnsi" w:cstheme="minorHAnsi"/>
        </w:rPr>
        <w:t xml:space="preserve">z </w:t>
      </w:r>
      <w:r w:rsidR="00497739" w:rsidRPr="00497739">
        <w:rPr>
          <w:rFonts w:asciiTheme="minorHAnsi" w:hAnsiTheme="minorHAnsi" w:cstheme="minorHAnsi"/>
        </w:rPr>
        <w:t>baner</w:t>
      </w:r>
      <w:r>
        <w:rPr>
          <w:rFonts w:asciiTheme="minorHAnsi" w:hAnsiTheme="minorHAnsi" w:cstheme="minorHAnsi"/>
        </w:rPr>
        <w:t>em.</w:t>
      </w:r>
    </w:p>
    <w:p w14:paraId="46DDC5B7" w14:textId="6D362FF4" w:rsidR="00497739" w:rsidRPr="00497739" w:rsidRDefault="00497739" w:rsidP="00254811">
      <w:pPr>
        <w:spacing w:after="0"/>
        <w:ind w:left="360"/>
        <w:jc w:val="both"/>
        <w:rPr>
          <w:rFonts w:asciiTheme="minorHAnsi" w:hAnsiTheme="minorHAnsi" w:cstheme="minorHAnsi"/>
        </w:rPr>
      </w:pPr>
      <w:r w:rsidRPr="00497739">
        <w:rPr>
          <w:rFonts w:asciiTheme="minorHAnsi" w:hAnsiTheme="minorHAnsi" w:cstheme="minorHAnsi"/>
        </w:rPr>
        <w:t xml:space="preserve">Grafika strony/układ strony musi być zgodny z wymaganiami związanymi z promocją źródła dofinansowania projektu </w:t>
      </w:r>
      <w:proofErr w:type="spellStart"/>
      <w:r w:rsidRPr="00497739">
        <w:rPr>
          <w:rFonts w:asciiTheme="minorHAnsi" w:hAnsiTheme="minorHAnsi" w:cstheme="minorHAnsi"/>
        </w:rPr>
        <w:t>Interreg</w:t>
      </w:r>
      <w:proofErr w:type="spellEnd"/>
      <w:r w:rsidRPr="00497739">
        <w:rPr>
          <w:rFonts w:asciiTheme="minorHAnsi" w:hAnsiTheme="minorHAnsi" w:cstheme="minorHAnsi"/>
        </w:rPr>
        <w:t xml:space="preserve"> Polska-Słowacja:</w:t>
      </w:r>
    </w:p>
    <w:p w14:paraId="44F6C7F6"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zintegrowany logotyp programu, który powinien być widoczny w momencie wejścia użytkownika na stronę internetową, a w przypadku korzystania z urządzenia mobilnego bez konieczności przewijania strony w dół;</w:t>
      </w:r>
    </w:p>
    <w:p w14:paraId="4A61F0F9"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konieczne jest podkreślenie, że projekt otrzymał wsparcie finansowe z Unii Europejskiej, dlatego powinna pojawić się nazwa funduszu, z którego finansowany jest projekt,  tj. Europejski Fundusz Rozwoju Regionalnego;</w:t>
      </w:r>
    </w:p>
    <w:p w14:paraId="2A665AAC"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Informacje o projekcie (dane ze wzoru informacji);</w:t>
      </w:r>
    </w:p>
    <w:p w14:paraId="33B146A3"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Logo beneficjenta</w:t>
      </w:r>
    </w:p>
    <w:p w14:paraId="32EFA000" w14:textId="77777777" w:rsidR="00497739" w:rsidRPr="00497739" w:rsidRDefault="00497739" w:rsidP="00497739">
      <w:pPr>
        <w:spacing w:after="0"/>
        <w:ind w:left="360"/>
        <w:jc w:val="both"/>
        <w:rPr>
          <w:rFonts w:asciiTheme="minorHAnsi" w:hAnsiTheme="minorHAnsi" w:cstheme="minorHAnsi"/>
        </w:rPr>
      </w:pPr>
    </w:p>
    <w:p w14:paraId="1CDCCF98" w14:textId="1AE7AD86" w:rsidR="00497739" w:rsidRDefault="00497739" w:rsidP="00497739">
      <w:pPr>
        <w:spacing w:after="0"/>
        <w:ind w:left="360"/>
        <w:jc w:val="both"/>
        <w:rPr>
          <w:rFonts w:asciiTheme="minorHAnsi" w:hAnsiTheme="minorHAnsi" w:cstheme="minorHAnsi"/>
        </w:rPr>
      </w:pPr>
    </w:p>
    <w:p w14:paraId="481763F7" w14:textId="77777777" w:rsidR="00BA359B" w:rsidRDefault="00BA359B">
      <w:pPr>
        <w:spacing w:after="0" w:line="240" w:lineRule="auto"/>
        <w:rPr>
          <w:rFonts w:asciiTheme="minorHAnsi" w:hAnsiTheme="minorHAnsi" w:cstheme="minorHAnsi"/>
          <w:b/>
        </w:rPr>
      </w:pPr>
      <w:r>
        <w:rPr>
          <w:rFonts w:asciiTheme="minorHAnsi" w:hAnsiTheme="minorHAnsi" w:cstheme="minorHAnsi"/>
          <w:b/>
        </w:rPr>
        <w:br w:type="page"/>
      </w:r>
    </w:p>
    <w:p w14:paraId="29B64F38" w14:textId="0CB648E6" w:rsidR="004841F2" w:rsidRPr="003274C2" w:rsidRDefault="004841F2" w:rsidP="004841F2">
      <w:pPr>
        <w:pStyle w:val="Akapitzlist"/>
        <w:numPr>
          <w:ilvl w:val="0"/>
          <w:numId w:val="35"/>
        </w:numPr>
        <w:rPr>
          <w:rFonts w:asciiTheme="minorHAnsi" w:hAnsiTheme="minorHAnsi" w:cstheme="minorHAnsi"/>
          <w:b/>
        </w:rPr>
      </w:pPr>
      <w:r w:rsidRPr="003274C2">
        <w:rPr>
          <w:rFonts w:asciiTheme="minorHAnsi" w:hAnsiTheme="minorHAnsi" w:cstheme="minorHAnsi"/>
          <w:b/>
        </w:rPr>
        <w:lastRenderedPageBreak/>
        <w:t>WYMAGANIA DOTYCZĄCE STRUKTURY STRONY INTERNETOWEJ</w:t>
      </w:r>
    </w:p>
    <w:p w14:paraId="5D18490F" w14:textId="79280A0A" w:rsidR="00712DF5" w:rsidRPr="00BA359B" w:rsidRDefault="00712DF5" w:rsidP="00497739">
      <w:pPr>
        <w:spacing w:after="0"/>
        <w:ind w:left="360"/>
        <w:jc w:val="both"/>
        <w:rPr>
          <w:rFonts w:asciiTheme="minorHAnsi" w:hAnsiTheme="minorHAnsi" w:cstheme="minorHAnsi"/>
        </w:rPr>
      </w:pPr>
      <w:r w:rsidRPr="00BA359B">
        <w:rPr>
          <w:rFonts w:asciiTheme="minorHAnsi" w:hAnsiTheme="minorHAnsi" w:cstheme="minorHAnsi"/>
        </w:rPr>
        <w:t xml:space="preserve">Wykonawca zobowiązany jest w terminie do 10 dni roboczych od </w:t>
      </w:r>
      <w:r w:rsidR="00BA359B" w:rsidRPr="00BA359B">
        <w:rPr>
          <w:rFonts w:asciiTheme="minorHAnsi" w:hAnsiTheme="minorHAnsi" w:cstheme="minorHAnsi"/>
        </w:rPr>
        <w:t>zawarcia</w:t>
      </w:r>
      <w:r w:rsidRPr="00BA359B">
        <w:rPr>
          <w:rFonts w:asciiTheme="minorHAnsi" w:hAnsiTheme="minorHAnsi" w:cstheme="minorHAnsi"/>
        </w:rPr>
        <w:t xml:space="preserve"> umowy przedstawić Zamawiającemu wstępny projekt strony do akceptacji. W przypadku uwag Zamawiającego, dotyczących przygotowanego projektu, Wykonawca zobowiązany jest do wprowadzenia poprawek do 3 dni roboczych.</w:t>
      </w:r>
    </w:p>
    <w:p w14:paraId="2EE37925" w14:textId="77777777" w:rsidR="00712DF5" w:rsidRPr="00BA359B" w:rsidRDefault="00712DF5" w:rsidP="00497739">
      <w:pPr>
        <w:spacing w:after="0"/>
        <w:ind w:left="360"/>
        <w:jc w:val="both"/>
        <w:rPr>
          <w:rFonts w:asciiTheme="minorHAnsi" w:hAnsiTheme="minorHAnsi" w:cstheme="minorHAnsi"/>
        </w:rPr>
      </w:pPr>
    </w:p>
    <w:p w14:paraId="5E14ABE5" w14:textId="32930546" w:rsidR="00497739" w:rsidRPr="00BA359B" w:rsidRDefault="000E2DC3" w:rsidP="00497739">
      <w:pPr>
        <w:spacing w:after="0"/>
        <w:ind w:left="360"/>
        <w:jc w:val="both"/>
        <w:rPr>
          <w:rFonts w:asciiTheme="minorHAnsi" w:hAnsiTheme="minorHAnsi" w:cstheme="minorHAnsi"/>
        </w:rPr>
      </w:pPr>
      <w:r w:rsidRPr="00BA359B">
        <w:rPr>
          <w:rFonts w:asciiTheme="minorHAnsi" w:hAnsiTheme="minorHAnsi" w:cstheme="minorHAnsi"/>
        </w:rPr>
        <w:t>W terminie do 3 dni</w:t>
      </w:r>
      <w:r w:rsidR="00712DF5" w:rsidRPr="00BA359B">
        <w:rPr>
          <w:rFonts w:asciiTheme="minorHAnsi" w:hAnsiTheme="minorHAnsi" w:cstheme="minorHAnsi"/>
        </w:rPr>
        <w:t xml:space="preserve"> roboczych</w:t>
      </w:r>
      <w:r w:rsidRPr="00BA359B">
        <w:rPr>
          <w:rFonts w:asciiTheme="minorHAnsi" w:hAnsiTheme="minorHAnsi" w:cstheme="minorHAnsi"/>
        </w:rPr>
        <w:t xml:space="preserve"> od </w:t>
      </w:r>
      <w:r w:rsidR="00BA359B" w:rsidRPr="00BA359B">
        <w:rPr>
          <w:rFonts w:asciiTheme="minorHAnsi" w:hAnsiTheme="minorHAnsi" w:cstheme="minorHAnsi"/>
        </w:rPr>
        <w:t>zawarcia</w:t>
      </w:r>
      <w:r w:rsidRPr="00BA359B">
        <w:rPr>
          <w:rFonts w:asciiTheme="minorHAnsi" w:hAnsiTheme="minorHAnsi" w:cstheme="minorHAnsi"/>
        </w:rPr>
        <w:t xml:space="preserve"> umowy Zamawiający przeka</w:t>
      </w:r>
      <w:r w:rsidR="00BA359B" w:rsidRPr="00BA359B">
        <w:rPr>
          <w:rFonts w:asciiTheme="minorHAnsi" w:hAnsiTheme="minorHAnsi" w:cstheme="minorHAnsi"/>
        </w:rPr>
        <w:t>że</w:t>
      </w:r>
      <w:r w:rsidRPr="00BA359B">
        <w:rPr>
          <w:rFonts w:asciiTheme="minorHAnsi" w:hAnsiTheme="minorHAnsi" w:cstheme="minorHAnsi"/>
        </w:rPr>
        <w:t xml:space="preserve"> Wykonawcy niezbędne materiały (teksty i grafikę na stronę) w wersji elektronicznej. Do 3 dni</w:t>
      </w:r>
      <w:r w:rsidR="00712DF5" w:rsidRPr="00BA359B">
        <w:rPr>
          <w:rFonts w:asciiTheme="minorHAnsi" w:hAnsiTheme="minorHAnsi" w:cstheme="minorHAnsi"/>
        </w:rPr>
        <w:t xml:space="preserve"> roboczych</w:t>
      </w:r>
      <w:r w:rsidRPr="00BA359B">
        <w:rPr>
          <w:rFonts w:asciiTheme="minorHAnsi" w:hAnsiTheme="minorHAnsi" w:cstheme="minorHAnsi"/>
        </w:rPr>
        <w:t xml:space="preserve"> od otrzymania materiałów, </w:t>
      </w:r>
      <w:r w:rsidR="00497739" w:rsidRPr="00BA359B">
        <w:rPr>
          <w:rFonts w:asciiTheme="minorHAnsi" w:hAnsiTheme="minorHAnsi" w:cstheme="minorHAnsi"/>
        </w:rPr>
        <w:t>Wykonawca zobowiązuje się do przeprowadzenia z Zamawiającym konsultacji w jego siedzibie w celu wyjaśnienia wszelkich wątpliwości dotyczących przedmiotu umowy, szczególnie w zakresie szaty graficznej oraz funkcjonalności strony.</w:t>
      </w:r>
    </w:p>
    <w:p w14:paraId="5A135A70" w14:textId="77777777" w:rsidR="00497739" w:rsidRPr="00BA359B" w:rsidRDefault="00497739" w:rsidP="00497739">
      <w:pPr>
        <w:spacing w:after="0"/>
        <w:ind w:left="360"/>
        <w:jc w:val="both"/>
        <w:rPr>
          <w:rFonts w:asciiTheme="minorHAnsi" w:hAnsiTheme="minorHAnsi" w:cstheme="minorHAnsi"/>
        </w:rPr>
      </w:pPr>
    </w:p>
    <w:p w14:paraId="61448A29" w14:textId="4A469BB4" w:rsidR="00497739" w:rsidRPr="00497739" w:rsidRDefault="00497739" w:rsidP="00497739">
      <w:pPr>
        <w:spacing w:after="0"/>
        <w:ind w:left="360"/>
        <w:jc w:val="both"/>
        <w:rPr>
          <w:rFonts w:asciiTheme="minorHAnsi" w:hAnsiTheme="minorHAnsi" w:cstheme="minorHAnsi"/>
        </w:rPr>
      </w:pPr>
      <w:r w:rsidRPr="00BA359B">
        <w:rPr>
          <w:rFonts w:asciiTheme="minorHAnsi" w:hAnsiTheme="minorHAnsi" w:cstheme="minorHAnsi"/>
        </w:rPr>
        <w:t>Wykonanie strony internetowej w</w:t>
      </w:r>
      <w:r w:rsidR="003B1B2E" w:rsidRPr="00BA359B">
        <w:rPr>
          <w:rFonts w:asciiTheme="minorHAnsi" w:hAnsiTheme="minorHAnsi" w:cstheme="minorHAnsi"/>
        </w:rPr>
        <w:t xml:space="preserve"> odbędzie się w</w:t>
      </w:r>
      <w:r w:rsidR="00712DF5" w:rsidRPr="00BA359B">
        <w:rPr>
          <w:rFonts w:asciiTheme="minorHAnsi" w:hAnsiTheme="minorHAnsi" w:cstheme="minorHAnsi"/>
        </w:rPr>
        <w:t xml:space="preserve"> </w:t>
      </w:r>
      <w:r w:rsidR="00712DF5" w:rsidRPr="0014308A">
        <w:rPr>
          <w:rFonts w:asciiTheme="minorHAnsi" w:hAnsiTheme="minorHAnsi" w:cstheme="minorHAnsi"/>
        </w:rPr>
        <w:t>ogólnodostępnym</w:t>
      </w:r>
      <w:r w:rsidRPr="0014308A">
        <w:rPr>
          <w:rFonts w:asciiTheme="minorHAnsi" w:hAnsiTheme="minorHAnsi" w:cstheme="minorHAnsi"/>
        </w:rPr>
        <w:t xml:space="preserve"> systemie CMS </w:t>
      </w:r>
      <w:r w:rsidR="0014308A" w:rsidRPr="0014308A">
        <w:rPr>
          <w:rFonts w:asciiTheme="minorHAnsi" w:hAnsiTheme="minorHAnsi" w:cstheme="minorHAnsi"/>
        </w:rPr>
        <w:t>(</w:t>
      </w:r>
      <w:r w:rsidR="0014308A" w:rsidRPr="0014308A">
        <w:rPr>
          <w:rFonts w:asciiTheme="minorHAnsi" w:hAnsiTheme="minorHAnsi" w:cstheme="minorHAnsi"/>
        </w:rPr>
        <w:t>o otwartym kodzie źródłowym z dokumentacją dostępną w sieci Internet</w:t>
      </w:r>
      <w:r w:rsidR="0014308A" w:rsidRPr="0014308A">
        <w:rPr>
          <w:rFonts w:asciiTheme="minorHAnsi" w:hAnsiTheme="minorHAnsi" w:cstheme="minorHAnsi"/>
        </w:rPr>
        <w:t xml:space="preserve">) </w:t>
      </w:r>
      <w:r w:rsidRPr="0014308A">
        <w:rPr>
          <w:rFonts w:asciiTheme="minorHAnsi" w:hAnsiTheme="minorHAnsi" w:cstheme="minorHAnsi"/>
        </w:rPr>
        <w:t>w następującym schemacie: strona główna</w:t>
      </w:r>
      <w:r w:rsidRPr="00BA359B">
        <w:rPr>
          <w:rFonts w:asciiTheme="minorHAnsi" w:hAnsiTheme="minorHAnsi" w:cstheme="minorHAnsi"/>
        </w:rPr>
        <w:t xml:space="preserve"> „Home" z podstawowymi informacjami dotyczącymi Projektu wraz z elementami graficznymi oraz zakładkami, mającymi charakter </w:t>
      </w:r>
      <w:r w:rsidRPr="00497739">
        <w:rPr>
          <w:rFonts w:asciiTheme="minorHAnsi" w:hAnsiTheme="minorHAnsi" w:cstheme="minorHAnsi"/>
        </w:rPr>
        <w:t xml:space="preserve">hierarchiczny, hipertekstowy, multimedialny; </w:t>
      </w:r>
      <w:proofErr w:type="spellStart"/>
      <w:r w:rsidRPr="00497739">
        <w:rPr>
          <w:rFonts w:asciiTheme="minorHAnsi" w:hAnsiTheme="minorHAnsi" w:cstheme="minorHAnsi"/>
        </w:rPr>
        <w:t>cms</w:t>
      </w:r>
      <w:proofErr w:type="spellEnd"/>
      <w:r w:rsidRPr="00497739">
        <w:rPr>
          <w:rFonts w:asciiTheme="minorHAnsi" w:hAnsiTheme="minorHAnsi" w:cstheme="minorHAnsi"/>
        </w:rPr>
        <w:t xml:space="preserve"> zabezpieczony przed próbami włamań i typowymi atakami sieciowymi.</w:t>
      </w:r>
      <w:r w:rsidR="0014308A">
        <w:rPr>
          <w:rFonts w:asciiTheme="minorHAnsi" w:hAnsiTheme="minorHAnsi" w:cstheme="minorHAnsi"/>
        </w:rPr>
        <w:t xml:space="preserve"> </w:t>
      </w:r>
      <w:r w:rsidR="0014308A" w:rsidRPr="0014308A">
        <w:rPr>
          <w:rFonts w:asciiTheme="minorHAnsi" w:hAnsiTheme="minorHAnsi" w:cstheme="minorHAnsi"/>
        </w:rPr>
        <w:t>Wykonawca użyje najnowszej dostępnej wersji danego oprogramowania.</w:t>
      </w:r>
    </w:p>
    <w:p w14:paraId="1D75350B" w14:textId="77777777" w:rsidR="00497739" w:rsidRPr="00497739" w:rsidRDefault="00497739" w:rsidP="00497739">
      <w:pPr>
        <w:spacing w:after="0"/>
        <w:ind w:left="360"/>
        <w:jc w:val="both"/>
        <w:rPr>
          <w:rFonts w:asciiTheme="minorHAnsi" w:hAnsiTheme="minorHAnsi" w:cstheme="minorHAnsi"/>
        </w:rPr>
      </w:pPr>
      <w:bookmarkStart w:id="1" w:name="_GoBack"/>
      <w:bookmarkEnd w:id="1"/>
    </w:p>
    <w:p w14:paraId="44C424DA" w14:textId="77777777" w:rsidR="00497739" w:rsidRPr="00497739" w:rsidRDefault="00497739" w:rsidP="00497739">
      <w:pPr>
        <w:spacing w:after="0"/>
        <w:ind w:left="360"/>
        <w:jc w:val="both"/>
        <w:rPr>
          <w:rFonts w:asciiTheme="minorHAnsi" w:hAnsiTheme="minorHAnsi" w:cstheme="minorHAnsi"/>
        </w:rPr>
      </w:pPr>
    </w:p>
    <w:p w14:paraId="66E3A92E" w14:textId="43BFD07B" w:rsidR="00497739" w:rsidRPr="00497739" w:rsidRDefault="00497739" w:rsidP="00254811">
      <w:pPr>
        <w:spacing w:after="0"/>
        <w:ind w:left="360"/>
        <w:jc w:val="both"/>
        <w:rPr>
          <w:rFonts w:asciiTheme="minorHAnsi" w:hAnsiTheme="minorHAnsi" w:cstheme="minorHAnsi"/>
        </w:rPr>
      </w:pPr>
      <w:r w:rsidRPr="00497739">
        <w:rPr>
          <w:rFonts w:asciiTheme="minorHAnsi" w:hAnsiTheme="minorHAnsi" w:cstheme="minorHAnsi"/>
        </w:rPr>
        <w:t>Preferowana struktura:</w:t>
      </w:r>
    </w:p>
    <w:p w14:paraId="46DE26B2"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„O projekcie" (opis założeń, cel projektu itp.),</w:t>
      </w:r>
    </w:p>
    <w:p w14:paraId="537F6476"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„Partnerzy projektu" (z opisem i linkami),</w:t>
      </w:r>
    </w:p>
    <w:p w14:paraId="593DEEFD"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„Wyniki projektu" (opis poszczególnych rodzajów produktów uzyskiwanych w projekcie z odnośnikami),</w:t>
      </w:r>
    </w:p>
    <w:p w14:paraId="38063DDF"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„Publikacje" (z publikacjami i materiałami do pobrania w formacie PDF),</w:t>
      </w:r>
    </w:p>
    <w:p w14:paraId="6280654F"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„Galeria" (galeria zdjęć i filmów powiązanych z projektem),</w:t>
      </w:r>
    </w:p>
    <w:p w14:paraId="72BB649C"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„Kontakt" (kontakty do biura projektu, koordynatorów Lidera i Partnerów)</w:t>
      </w:r>
    </w:p>
    <w:p w14:paraId="1A0F9781" w14:textId="77777777" w:rsidR="00497739" w:rsidRPr="00497739" w:rsidRDefault="00497739" w:rsidP="00497739">
      <w:pPr>
        <w:spacing w:after="0"/>
        <w:ind w:left="360"/>
        <w:jc w:val="both"/>
        <w:rPr>
          <w:rFonts w:asciiTheme="minorHAnsi" w:hAnsiTheme="minorHAnsi" w:cstheme="minorHAnsi"/>
        </w:rPr>
      </w:pPr>
    </w:p>
    <w:p w14:paraId="6333F9D1" w14:textId="2E8B38B6"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Stworzenie możliwości dodatkowej rozbudowy strony głównej o kolejne zakładki za pomocą dedykowanych narzędzi wbudowanych w CMS,</w:t>
      </w:r>
    </w:p>
    <w:p w14:paraId="5C03AB7A" w14:textId="77777777" w:rsidR="00497739" w:rsidRPr="00497739" w:rsidRDefault="00497739" w:rsidP="00497739">
      <w:pPr>
        <w:spacing w:after="0"/>
        <w:ind w:left="360"/>
        <w:jc w:val="both"/>
        <w:rPr>
          <w:rFonts w:asciiTheme="minorHAnsi" w:hAnsiTheme="minorHAnsi" w:cstheme="minorHAnsi"/>
        </w:rPr>
      </w:pPr>
    </w:p>
    <w:p w14:paraId="13D65E62" w14:textId="197477F0" w:rsidR="00497739" w:rsidRPr="003274C2" w:rsidRDefault="00A35667" w:rsidP="00A35667">
      <w:pPr>
        <w:pStyle w:val="Akapitzlist"/>
        <w:numPr>
          <w:ilvl w:val="0"/>
          <w:numId w:val="35"/>
        </w:numPr>
        <w:spacing w:after="0"/>
        <w:jc w:val="both"/>
        <w:rPr>
          <w:rFonts w:asciiTheme="minorHAnsi" w:hAnsiTheme="minorHAnsi" w:cstheme="minorHAnsi"/>
          <w:b/>
        </w:rPr>
      </w:pPr>
      <w:r w:rsidRPr="003274C2">
        <w:rPr>
          <w:rFonts w:asciiTheme="minorHAnsi" w:hAnsiTheme="minorHAnsi" w:cstheme="minorHAnsi"/>
          <w:b/>
        </w:rPr>
        <w:t>WYMAGANIA DOTYCZĄCE WARUNKÓW DOSTĘPNOŚCI</w:t>
      </w:r>
    </w:p>
    <w:p w14:paraId="05C4292F" w14:textId="77777777" w:rsidR="003B1B2E" w:rsidRPr="00497739" w:rsidRDefault="003B1B2E" w:rsidP="00497739">
      <w:pPr>
        <w:spacing w:after="0"/>
        <w:ind w:left="360"/>
        <w:jc w:val="both"/>
        <w:rPr>
          <w:rFonts w:asciiTheme="minorHAnsi" w:hAnsiTheme="minorHAnsi" w:cstheme="minorHAnsi"/>
        </w:rPr>
      </w:pPr>
    </w:p>
    <w:p w14:paraId="21EFA122" w14:textId="2429E60A" w:rsid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Konieczne jest dostosowanie strony dla osób z niepełnosprawnościami. W zakresie dostosowania do potrzeb osób z niepełnosprawnościami zamawiający wymaga w szczególności:</w:t>
      </w:r>
    </w:p>
    <w:p w14:paraId="766ADBC8" w14:textId="77777777" w:rsidR="00A35667" w:rsidRPr="00497739" w:rsidRDefault="00A35667" w:rsidP="00497739">
      <w:pPr>
        <w:spacing w:after="0"/>
        <w:ind w:left="360"/>
        <w:jc w:val="both"/>
        <w:rPr>
          <w:rFonts w:asciiTheme="minorHAnsi" w:hAnsiTheme="minorHAnsi" w:cstheme="minorHAnsi"/>
        </w:rPr>
      </w:pPr>
    </w:p>
    <w:p w14:paraId="01054C6E"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1) Kontrast treści w stosunku do tła wynoszący co najmniej 5:1. Zamawiający wymaga dodatkowo aby strona oferowała przełączenie do wersji </w:t>
      </w:r>
      <w:proofErr w:type="spellStart"/>
      <w:r w:rsidRPr="00497739">
        <w:rPr>
          <w:rFonts w:asciiTheme="minorHAnsi" w:hAnsiTheme="minorHAnsi" w:cstheme="minorHAnsi"/>
        </w:rPr>
        <w:t>wysoko-kontrastowej</w:t>
      </w:r>
      <w:proofErr w:type="spellEnd"/>
      <w:r w:rsidRPr="00497739">
        <w:rPr>
          <w:rFonts w:asciiTheme="minorHAnsi" w:hAnsiTheme="minorHAnsi" w:cstheme="minorHAnsi"/>
        </w:rPr>
        <w:t xml:space="preserve"> (15:1). Strona powinna posiadać wtyczkę </w:t>
      </w:r>
      <w:r w:rsidRPr="00497739">
        <w:rPr>
          <w:rFonts w:asciiTheme="minorHAnsi" w:hAnsiTheme="minorHAnsi" w:cstheme="minorHAnsi"/>
        </w:rPr>
        <w:lastRenderedPageBreak/>
        <w:t xml:space="preserve">WP Accessibility </w:t>
      </w:r>
      <w:proofErr w:type="spellStart"/>
      <w:r w:rsidRPr="00497739">
        <w:rPr>
          <w:rFonts w:asciiTheme="minorHAnsi" w:hAnsiTheme="minorHAnsi" w:cstheme="minorHAnsi"/>
        </w:rPr>
        <w:t>Helper</w:t>
      </w:r>
      <w:proofErr w:type="spellEnd"/>
      <w:r w:rsidRPr="00497739">
        <w:rPr>
          <w:rFonts w:asciiTheme="minorHAnsi" w:hAnsiTheme="minorHAnsi" w:cstheme="minorHAnsi"/>
        </w:rPr>
        <w:t>, dzięki której można zastosować bardziej czytelny kontrast na stronie oraz zwiększyć wielkość tekstu czy pauzować animacje, dzięki czemu osoby z niepełnosprawnościami miałyby ułatwiony dostęp do treści strony.</w:t>
      </w:r>
    </w:p>
    <w:p w14:paraId="4351B87B" w14:textId="641D60EA"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2) Układ strony musi być stworzony w taki sposób, aby wyświetlać się poprawnie na różnego typu urządzeniach, to jest urządzeniach typu desktop, tabletach, smartfonach. Wykrywanie urządzenia musi odbywać się automatycznie i na podstawie wykrytego urządzenia dostosowywać się musi sposób wyświetlania treści i szata graficzna. Przy budowie strony powinno się korzystać z metodologii mobile-</w:t>
      </w:r>
      <w:proofErr w:type="spellStart"/>
      <w:r w:rsidRPr="00497739">
        <w:rPr>
          <w:rFonts w:asciiTheme="minorHAnsi" w:hAnsiTheme="minorHAnsi" w:cstheme="minorHAnsi"/>
        </w:rPr>
        <w:t>first</w:t>
      </w:r>
      <w:proofErr w:type="spellEnd"/>
      <w:r w:rsidRPr="00497739">
        <w:rPr>
          <w:rFonts w:asciiTheme="minorHAnsi" w:hAnsiTheme="minorHAnsi" w:cstheme="minorHAnsi"/>
        </w:rPr>
        <w:t>, która cechuje się starannym podejściem najpierw do odtworzenia strony na urządzeniach mobilnych, a następnie na tabletach i urządzeniach desktopowych</w:t>
      </w:r>
      <w:r w:rsidR="005926E9">
        <w:rPr>
          <w:rFonts w:asciiTheme="minorHAnsi" w:hAnsiTheme="minorHAnsi" w:cstheme="minorHAnsi"/>
        </w:rPr>
        <w:t>.</w:t>
      </w:r>
    </w:p>
    <w:p w14:paraId="311F1A15"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3) Wszystkie elementy graficzne strony muszą mieć adekwatny do pełniącej funkcji opis alternatywny lub możliwość ustawienia takiego tekstu przez redaktora.</w:t>
      </w:r>
    </w:p>
    <w:p w14:paraId="3A523DB4" w14:textId="05837E83" w:rsidR="00497739" w:rsidRPr="00497739" w:rsidRDefault="00497739" w:rsidP="005926E9">
      <w:pPr>
        <w:spacing w:after="0"/>
        <w:ind w:left="360"/>
        <w:jc w:val="both"/>
        <w:rPr>
          <w:rFonts w:asciiTheme="minorHAnsi" w:hAnsiTheme="minorHAnsi" w:cstheme="minorHAnsi"/>
        </w:rPr>
      </w:pPr>
      <w:r w:rsidRPr="00497739">
        <w:rPr>
          <w:rFonts w:asciiTheme="minorHAnsi" w:hAnsiTheme="minorHAnsi" w:cstheme="minorHAnsi"/>
        </w:rPr>
        <w:t>4) Treści wprowadzone do strony powinny mieć możliwość stosowania nagłówków</w:t>
      </w:r>
      <w:r w:rsidR="005926E9">
        <w:rPr>
          <w:rFonts w:asciiTheme="minorHAnsi" w:hAnsiTheme="minorHAnsi" w:cstheme="minorHAnsi"/>
        </w:rPr>
        <w:t xml:space="preserve"> </w:t>
      </w:r>
      <w:r w:rsidRPr="00497739">
        <w:rPr>
          <w:rFonts w:asciiTheme="minorHAnsi" w:hAnsiTheme="minorHAnsi" w:cstheme="minorHAnsi"/>
        </w:rPr>
        <w:t>w prawidłowej hierarchii.</w:t>
      </w:r>
    </w:p>
    <w:p w14:paraId="0015E60E"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5) Strona nie może być zbudowana na bazie tabel, traktowanych jako element konstrukcji układu serwisu.</w:t>
      </w:r>
    </w:p>
    <w:p w14:paraId="77E9B68F" w14:textId="4B97C216" w:rsidR="00497739" w:rsidRPr="00497739" w:rsidRDefault="00497739" w:rsidP="008A4ED6">
      <w:pPr>
        <w:spacing w:after="0"/>
        <w:ind w:left="360"/>
        <w:jc w:val="both"/>
        <w:rPr>
          <w:rFonts w:asciiTheme="minorHAnsi" w:hAnsiTheme="minorHAnsi" w:cstheme="minorHAnsi"/>
        </w:rPr>
      </w:pPr>
      <w:r w:rsidRPr="00497739">
        <w:rPr>
          <w:rFonts w:asciiTheme="minorHAnsi" w:hAnsiTheme="minorHAnsi" w:cstheme="minorHAnsi"/>
        </w:rPr>
        <w:t>6) Mechanizmy nawigacyjne strony powinny być przedstawione za pomocą list. Przy budowie strony powinn</w:t>
      </w:r>
      <w:r w:rsidR="008A4ED6">
        <w:rPr>
          <w:rFonts w:asciiTheme="minorHAnsi" w:hAnsiTheme="minorHAnsi" w:cstheme="minorHAnsi"/>
        </w:rPr>
        <w:t>e być</w:t>
      </w:r>
      <w:r w:rsidRPr="00497739">
        <w:rPr>
          <w:rFonts w:asciiTheme="minorHAnsi" w:hAnsiTheme="minorHAnsi" w:cstheme="minorHAnsi"/>
        </w:rPr>
        <w:t xml:space="preserve"> zastosowan</w:t>
      </w:r>
      <w:r w:rsidR="008A4ED6">
        <w:rPr>
          <w:rFonts w:asciiTheme="minorHAnsi" w:hAnsiTheme="minorHAnsi" w:cstheme="minorHAnsi"/>
        </w:rPr>
        <w:t>e</w:t>
      </w:r>
      <w:r w:rsidRPr="00497739">
        <w:rPr>
          <w:rFonts w:asciiTheme="minorHAnsi" w:hAnsiTheme="minorHAnsi" w:cstheme="minorHAnsi"/>
        </w:rPr>
        <w:t xml:space="preserve"> następujące elementy</w:t>
      </w:r>
      <w:r w:rsidR="008A4ED6">
        <w:rPr>
          <w:rFonts w:asciiTheme="minorHAnsi" w:hAnsiTheme="minorHAnsi" w:cstheme="minorHAnsi"/>
        </w:rPr>
        <w:t xml:space="preserve"> w nawigacji</w:t>
      </w:r>
      <w:r w:rsidRPr="00497739">
        <w:rPr>
          <w:rFonts w:asciiTheme="minorHAnsi" w:hAnsiTheme="minorHAnsi" w:cstheme="minorHAnsi"/>
        </w:rPr>
        <w:t xml:space="preserve">: </w:t>
      </w:r>
      <w:proofErr w:type="spellStart"/>
      <w:r w:rsidRPr="00497739">
        <w:rPr>
          <w:rFonts w:asciiTheme="minorHAnsi" w:hAnsiTheme="minorHAnsi" w:cstheme="minorHAnsi"/>
        </w:rPr>
        <w:t>responsywność</w:t>
      </w:r>
      <w:proofErr w:type="spellEnd"/>
      <w:r w:rsidRPr="00497739">
        <w:rPr>
          <w:rFonts w:asciiTheme="minorHAnsi" w:hAnsiTheme="minorHAnsi" w:cstheme="minorHAnsi"/>
        </w:rPr>
        <w:t>, czytelność,</w:t>
      </w:r>
      <w:r w:rsidR="008A4ED6">
        <w:rPr>
          <w:rFonts w:asciiTheme="minorHAnsi" w:hAnsiTheme="minorHAnsi" w:cstheme="minorHAnsi"/>
        </w:rPr>
        <w:t xml:space="preserve"> </w:t>
      </w:r>
      <w:r w:rsidRPr="00497739">
        <w:rPr>
          <w:rFonts w:asciiTheme="minorHAnsi" w:hAnsiTheme="minorHAnsi" w:cstheme="minorHAnsi"/>
        </w:rPr>
        <w:t>dostępność - kluczowe podejście do przyszłej implementacji nawigacji.</w:t>
      </w:r>
    </w:p>
    <w:p w14:paraId="5C0D925F"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7) Kolejność nawigacji oraz czytania, określona za pomocą kolejności w kodzie HTML musi być logiczna i intuicyjna.</w:t>
      </w:r>
    </w:p>
    <w:p w14:paraId="0FB51B42"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8) Architektura informacji musi być logiczna, przejrzysta, spójna i przewidywalna. Architektura powinna zapewniać przejrzystość oraz intuicyjność - główne założenia powinny zakładać jak najmniejszą ilość kliknięć w drodze do tego, czego szuka użytkownik.</w:t>
      </w:r>
    </w:p>
    <w:p w14:paraId="31E3772A"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9) Elementy nawigacyjne strony oraz komunikaty nie mogą polegać tylko na charakterystykach zmysłowych jak np. kształt, lokalizacja wizualna, miejsce lub dźwięk.</w:t>
      </w:r>
    </w:p>
    <w:p w14:paraId="7E5F44F8"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10) Strona musi umożliwić włączenie trybu, w którym odnośniki zamieszczone w treściach będą się odróżniać od pozostałego tekstu nie tylko kolorem, ale również dodatkowym wyróżnieniem</w:t>
      </w:r>
    </w:p>
    <w:p w14:paraId="27E5DF92"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np. podkreśleniem.</w:t>
      </w:r>
    </w:p>
    <w:p w14:paraId="38BEB915"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11) Dźwięk nie może być automatycznie odtwarzany po otwarciu strony.</w:t>
      </w:r>
    </w:p>
    <w:p w14:paraId="07CF3AB1"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12) Typografia tekstów i kontrasty muszą być zaprojektowane w taki sposób, aby maksymalizować czytelność.</w:t>
      </w:r>
    </w:p>
    <w:p w14:paraId="340B4688"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13) Strona musi być zaprojektowany w taki sposób, aby po powiększeniu w przeglądarce rozmiaru czcionki do 200% nie następowała utrata zawartości lub funkcjonalności serwisu.</w:t>
      </w:r>
    </w:p>
    <w:p w14:paraId="4EDD02C6" w14:textId="022EC437" w:rsidR="00497739" w:rsidRPr="00497739" w:rsidRDefault="00497739" w:rsidP="0085329B">
      <w:pPr>
        <w:spacing w:after="0"/>
        <w:ind w:left="360"/>
        <w:jc w:val="both"/>
        <w:rPr>
          <w:rFonts w:asciiTheme="minorHAnsi" w:hAnsiTheme="minorHAnsi" w:cstheme="minorHAnsi"/>
        </w:rPr>
      </w:pPr>
      <w:r w:rsidRPr="00497739">
        <w:rPr>
          <w:rFonts w:asciiTheme="minorHAnsi" w:hAnsiTheme="minorHAnsi" w:cstheme="minorHAnsi"/>
        </w:rPr>
        <w:t>14) Nawigacja w serwisie powinna być możliwa przy użyciu</w:t>
      </w:r>
      <w:r w:rsidRPr="00CE0FBF">
        <w:rPr>
          <w:rFonts w:asciiTheme="minorHAnsi" w:hAnsiTheme="minorHAnsi" w:cstheme="minorHAnsi"/>
          <w:color w:val="FF0000"/>
        </w:rPr>
        <w:t xml:space="preserve"> </w:t>
      </w:r>
      <w:r w:rsidRPr="00D40D5E">
        <w:rPr>
          <w:rFonts w:asciiTheme="minorHAnsi" w:hAnsiTheme="minorHAnsi" w:cstheme="minorHAnsi"/>
        </w:rPr>
        <w:t xml:space="preserve">tylko </w:t>
      </w:r>
      <w:r w:rsidRPr="00497739">
        <w:rPr>
          <w:rFonts w:asciiTheme="minorHAnsi" w:hAnsiTheme="minorHAnsi" w:cstheme="minorHAnsi"/>
        </w:rPr>
        <w:t>klawiatury (bez użycia myszki). Na stronie należy zaimplementować standard WCAG - tryb czytania, który pozwoli na</w:t>
      </w:r>
      <w:r w:rsidR="0085329B">
        <w:rPr>
          <w:rFonts w:asciiTheme="minorHAnsi" w:hAnsiTheme="minorHAnsi" w:cstheme="minorHAnsi"/>
        </w:rPr>
        <w:t xml:space="preserve"> </w:t>
      </w:r>
      <w:r w:rsidRPr="00497739">
        <w:rPr>
          <w:rFonts w:asciiTheme="minorHAnsi" w:hAnsiTheme="minorHAnsi" w:cstheme="minorHAnsi"/>
        </w:rPr>
        <w:t>wyświetlanie zawartości bez konieczności posługiwania się myszką.</w:t>
      </w:r>
    </w:p>
    <w:p w14:paraId="13C2F4CA" w14:textId="14FA03B3" w:rsidR="00497739" w:rsidRPr="00497739" w:rsidRDefault="00497739" w:rsidP="0085329B">
      <w:pPr>
        <w:spacing w:after="0"/>
        <w:ind w:left="360"/>
        <w:jc w:val="both"/>
        <w:rPr>
          <w:rFonts w:asciiTheme="minorHAnsi" w:hAnsiTheme="minorHAnsi" w:cstheme="minorHAnsi"/>
        </w:rPr>
      </w:pPr>
      <w:r w:rsidRPr="00497739">
        <w:rPr>
          <w:rFonts w:asciiTheme="minorHAnsi" w:hAnsiTheme="minorHAnsi" w:cstheme="minorHAnsi"/>
        </w:rPr>
        <w:t xml:space="preserve">15) Fokus powinien być widoczny oraz spełniać minimalne wymagania odnośnie kontrastu. Implementacja </w:t>
      </w:r>
      <w:proofErr w:type="spellStart"/>
      <w:r w:rsidRPr="00497739">
        <w:rPr>
          <w:rFonts w:asciiTheme="minorHAnsi" w:hAnsiTheme="minorHAnsi" w:cstheme="minorHAnsi"/>
        </w:rPr>
        <w:t>focusa</w:t>
      </w:r>
      <w:proofErr w:type="spellEnd"/>
      <w:r w:rsidRPr="00497739">
        <w:rPr>
          <w:rFonts w:asciiTheme="minorHAnsi" w:hAnsiTheme="minorHAnsi" w:cstheme="minorHAnsi"/>
        </w:rPr>
        <w:t xml:space="preserve"> to kolejny etap w budowaniu strony dostępnej dla osób z</w:t>
      </w:r>
      <w:r w:rsidR="0085329B">
        <w:rPr>
          <w:rFonts w:asciiTheme="minorHAnsi" w:hAnsiTheme="minorHAnsi" w:cstheme="minorHAnsi"/>
        </w:rPr>
        <w:t xml:space="preserve"> </w:t>
      </w:r>
      <w:r w:rsidRPr="00497739">
        <w:rPr>
          <w:rFonts w:asciiTheme="minorHAnsi" w:hAnsiTheme="minorHAnsi" w:cstheme="minorHAnsi"/>
        </w:rPr>
        <w:t xml:space="preserve">utrudnieniami. Fokus </w:t>
      </w:r>
      <w:r w:rsidRPr="00497739">
        <w:rPr>
          <w:rFonts w:asciiTheme="minorHAnsi" w:hAnsiTheme="minorHAnsi" w:cstheme="minorHAnsi"/>
        </w:rPr>
        <w:lastRenderedPageBreak/>
        <w:t>pozwala na wprowadzenie zbliżenia na każde zdjęcie, dzięki czemu ułatwimy</w:t>
      </w:r>
      <w:r w:rsidR="0085329B">
        <w:rPr>
          <w:rFonts w:asciiTheme="minorHAnsi" w:hAnsiTheme="minorHAnsi" w:cstheme="minorHAnsi"/>
        </w:rPr>
        <w:t xml:space="preserve"> </w:t>
      </w:r>
      <w:r w:rsidRPr="00497739">
        <w:rPr>
          <w:rFonts w:asciiTheme="minorHAnsi" w:hAnsiTheme="minorHAnsi" w:cstheme="minorHAnsi"/>
        </w:rPr>
        <w:t xml:space="preserve">wyświetlanie grafik używając większego </w:t>
      </w:r>
      <w:proofErr w:type="spellStart"/>
      <w:r w:rsidRPr="00497739">
        <w:rPr>
          <w:rFonts w:asciiTheme="minorHAnsi" w:hAnsiTheme="minorHAnsi" w:cstheme="minorHAnsi"/>
        </w:rPr>
        <w:t>zooma</w:t>
      </w:r>
      <w:proofErr w:type="spellEnd"/>
      <w:r w:rsidRPr="00497739">
        <w:rPr>
          <w:rFonts w:asciiTheme="minorHAnsi" w:hAnsiTheme="minorHAnsi" w:cstheme="minorHAnsi"/>
        </w:rPr>
        <w:t>.</w:t>
      </w:r>
    </w:p>
    <w:p w14:paraId="5776851D" w14:textId="2404FFF2" w:rsidR="00497739" w:rsidRPr="00497739" w:rsidRDefault="00497739" w:rsidP="0085329B">
      <w:pPr>
        <w:spacing w:after="0"/>
        <w:ind w:left="360"/>
        <w:jc w:val="both"/>
        <w:rPr>
          <w:rFonts w:asciiTheme="minorHAnsi" w:hAnsiTheme="minorHAnsi" w:cstheme="minorHAnsi"/>
        </w:rPr>
      </w:pPr>
      <w:r w:rsidRPr="00497739">
        <w:rPr>
          <w:rFonts w:asciiTheme="minorHAnsi" w:hAnsiTheme="minorHAnsi" w:cstheme="minorHAnsi"/>
        </w:rPr>
        <w:t>16) Wszystkie informacje, które będą automatycznie przesuwane i widoczne dłużej niż 5 sekund</w:t>
      </w:r>
      <w:r w:rsidR="0085329B">
        <w:rPr>
          <w:rFonts w:asciiTheme="minorHAnsi" w:hAnsiTheme="minorHAnsi" w:cstheme="minorHAnsi"/>
        </w:rPr>
        <w:t xml:space="preserve"> </w:t>
      </w:r>
      <w:r w:rsidRPr="00497739">
        <w:rPr>
          <w:rFonts w:asciiTheme="minorHAnsi" w:hAnsiTheme="minorHAnsi" w:cstheme="minorHAnsi"/>
        </w:rPr>
        <w:t>lub automatycznie się aktualizują, muszą posiadać mechanizm, który pozwoli na ich zatrzymanie.</w:t>
      </w:r>
    </w:p>
    <w:p w14:paraId="78DD7EBA"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17) Nie mogą być prezentowane treści, które migają częściej niż 3 razy na sekundę i zawierają dużo czerwieni.</w:t>
      </w:r>
    </w:p>
    <w:p w14:paraId="64539390"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18) Pierwszym elementem w kodzie HTML powinno być menu służące do przeskoczenia, bez przeładowania strony, do istotnych treści serwisu za pomocą kotwic (ang. skip </w:t>
      </w:r>
      <w:proofErr w:type="spellStart"/>
      <w:r w:rsidRPr="00497739">
        <w:rPr>
          <w:rFonts w:asciiTheme="minorHAnsi" w:hAnsiTheme="minorHAnsi" w:cstheme="minorHAnsi"/>
        </w:rPr>
        <w:t>links</w:t>
      </w:r>
      <w:proofErr w:type="spellEnd"/>
      <w:r w:rsidRPr="00497739">
        <w:rPr>
          <w:rFonts w:asciiTheme="minorHAnsi" w:hAnsiTheme="minorHAnsi" w:cstheme="minorHAnsi"/>
        </w:rPr>
        <w:t>).</w:t>
      </w:r>
    </w:p>
    <w:p w14:paraId="7550EE06"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19) Odnośniki będące częścią nawigacji jak np. rozwinięcia artykułów muszą być opisane w taki sposób, aby jednoznacznie informowały użytkownika, dokąd go zaprowadzą lub jaka akcja zostanie wykonana.</w:t>
      </w:r>
    </w:p>
    <w:p w14:paraId="6E140758" w14:textId="33C5C574" w:rsidR="00497739" w:rsidRPr="00497739" w:rsidRDefault="00497739" w:rsidP="00340542">
      <w:pPr>
        <w:spacing w:after="0"/>
        <w:ind w:left="360"/>
        <w:jc w:val="both"/>
        <w:rPr>
          <w:rFonts w:asciiTheme="minorHAnsi" w:hAnsiTheme="minorHAnsi" w:cstheme="minorHAnsi"/>
        </w:rPr>
      </w:pPr>
      <w:r w:rsidRPr="00497739">
        <w:rPr>
          <w:rFonts w:asciiTheme="minorHAnsi" w:hAnsiTheme="minorHAnsi" w:cstheme="minorHAnsi"/>
        </w:rPr>
        <w:t>20) Nie mogą być stosowane mechanizmy, które powodują przy zmianie ustawień jakiegokolwiek komponentu interfejsu użytkownika, automatyczną zmianę kontekstu lub wielkości czcionki. Ustawienia czcionek powinny być globalne, co pozwoli na zachowanie tych samych ustawień</w:t>
      </w:r>
      <w:r w:rsidR="00340542">
        <w:rPr>
          <w:rFonts w:asciiTheme="minorHAnsi" w:hAnsiTheme="minorHAnsi" w:cstheme="minorHAnsi"/>
        </w:rPr>
        <w:t xml:space="preserve"> </w:t>
      </w:r>
      <w:r w:rsidRPr="00497739">
        <w:rPr>
          <w:rFonts w:asciiTheme="minorHAnsi" w:hAnsiTheme="minorHAnsi" w:cstheme="minorHAnsi"/>
        </w:rPr>
        <w:t>względem innych podstron.</w:t>
      </w:r>
    </w:p>
    <w:p w14:paraId="429926FA" w14:textId="625DC0EF" w:rsidR="00497739" w:rsidRPr="00497739" w:rsidRDefault="00497739" w:rsidP="001F6EB3">
      <w:pPr>
        <w:spacing w:after="0"/>
        <w:ind w:left="360"/>
        <w:jc w:val="both"/>
        <w:rPr>
          <w:rFonts w:asciiTheme="minorHAnsi" w:hAnsiTheme="minorHAnsi" w:cstheme="minorHAnsi"/>
        </w:rPr>
      </w:pPr>
      <w:r w:rsidRPr="00497739">
        <w:rPr>
          <w:rFonts w:asciiTheme="minorHAnsi" w:hAnsiTheme="minorHAnsi" w:cstheme="minorHAnsi"/>
        </w:rPr>
        <w:t>21) Strona musi zawierać mechanizm pozwalający na ostrzeganie użytkownika w sytuacji,</w:t>
      </w:r>
      <w:r w:rsidR="001F6EB3">
        <w:rPr>
          <w:rFonts w:asciiTheme="minorHAnsi" w:hAnsiTheme="minorHAnsi" w:cstheme="minorHAnsi"/>
        </w:rPr>
        <w:t xml:space="preserve"> </w:t>
      </w:r>
      <w:r w:rsidRPr="00497739">
        <w:rPr>
          <w:rFonts w:asciiTheme="minorHAnsi" w:hAnsiTheme="minorHAnsi" w:cstheme="minorHAnsi"/>
        </w:rPr>
        <w:t xml:space="preserve">gdy kliknięcie w odnośnik spowoduje otwarcie strony w nowym oknie. Należy </w:t>
      </w:r>
      <w:r w:rsidR="00CE3EBF">
        <w:rPr>
          <w:rFonts w:asciiTheme="minorHAnsi" w:hAnsiTheme="minorHAnsi" w:cstheme="minorHAnsi"/>
        </w:rPr>
        <w:t>d</w:t>
      </w:r>
      <w:r w:rsidRPr="00497739">
        <w:rPr>
          <w:rFonts w:asciiTheme="minorHAnsi" w:hAnsiTheme="minorHAnsi" w:cstheme="minorHAnsi"/>
        </w:rPr>
        <w:t>odać alert lub powiadomienia w pasku przeglądarki o otwarciu nowej strony, celem zapobieżenia niechcianego otwierania się strony w nowym oknie.</w:t>
      </w:r>
    </w:p>
    <w:p w14:paraId="08791333"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22) Dynamiczne zmiany treści jak np. komunikaty w okienkach dialogowych, ostrzeżenia itp. (odbywające się bez przeładowania strony) powinny być opatrzone odpowiednimi atrybutami ARIA. </w:t>
      </w:r>
    </w:p>
    <w:p w14:paraId="27E23EDB" w14:textId="67E6D9CD"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23) Wszystkie pola formularzy muszą być opatrzone etykietami oraz muszą jednoznacznie informować o błędach lub sukcesie związanym z ich wypełnieniem. W przypadku wystąpienia błędów strona powinna sugerować sposób ich rozwiązania. </w:t>
      </w:r>
    </w:p>
    <w:p w14:paraId="592DEDE0" w14:textId="6851C315" w:rsidR="00497739" w:rsidRPr="00497739" w:rsidRDefault="00497739" w:rsidP="00CE3EBF">
      <w:pPr>
        <w:spacing w:after="0"/>
        <w:ind w:left="360"/>
        <w:jc w:val="both"/>
        <w:rPr>
          <w:rFonts w:asciiTheme="minorHAnsi" w:hAnsiTheme="minorHAnsi" w:cstheme="minorHAnsi"/>
        </w:rPr>
      </w:pPr>
      <w:r w:rsidRPr="00497739">
        <w:rPr>
          <w:rFonts w:asciiTheme="minorHAnsi" w:hAnsiTheme="minorHAnsi" w:cstheme="minorHAnsi"/>
        </w:rPr>
        <w:t>24) Rozwiązanie CAPTCHA, służące do zabezpieczenia formularzy nie może bazować tylko</w:t>
      </w:r>
      <w:r w:rsidR="00CE3EBF">
        <w:rPr>
          <w:rFonts w:asciiTheme="minorHAnsi" w:hAnsiTheme="minorHAnsi" w:cstheme="minorHAnsi"/>
        </w:rPr>
        <w:t xml:space="preserve"> </w:t>
      </w:r>
      <w:r w:rsidRPr="00497739">
        <w:rPr>
          <w:rFonts w:asciiTheme="minorHAnsi" w:hAnsiTheme="minorHAnsi" w:cstheme="minorHAnsi"/>
        </w:rPr>
        <w:t xml:space="preserve">na charakterystykach zmysłowych (kody z obrazków do przepisania). Dozwolone są inne metody jak np. proste zadanie matematyczne, analiza behawioralna. </w:t>
      </w:r>
    </w:p>
    <w:p w14:paraId="520B9E37" w14:textId="1E3E7AA5"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25) Należy posłużyć się </w:t>
      </w:r>
      <w:proofErr w:type="spellStart"/>
      <w:r w:rsidRPr="00497739">
        <w:rPr>
          <w:rFonts w:asciiTheme="minorHAnsi" w:hAnsiTheme="minorHAnsi" w:cstheme="minorHAnsi"/>
        </w:rPr>
        <w:t>pluginem</w:t>
      </w:r>
      <w:proofErr w:type="spellEnd"/>
      <w:r w:rsidRPr="00497739">
        <w:rPr>
          <w:rFonts w:asciiTheme="minorHAnsi" w:hAnsiTheme="minorHAnsi" w:cstheme="minorHAnsi"/>
        </w:rPr>
        <w:t xml:space="preserve"> </w:t>
      </w:r>
      <w:proofErr w:type="spellStart"/>
      <w:r w:rsidRPr="00497739">
        <w:rPr>
          <w:rFonts w:asciiTheme="minorHAnsi" w:hAnsiTheme="minorHAnsi" w:cstheme="minorHAnsi"/>
        </w:rPr>
        <w:t>Captcha</w:t>
      </w:r>
      <w:proofErr w:type="spellEnd"/>
      <w:r w:rsidRPr="00497739">
        <w:rPr>
          <w:rFonts w:asciiTheme="minorHAnsi" w:hAnsiTheme="minorHAnsi" w:cstheme="minorHAnsi"/>
        </w:rPr>
        <w:t xml:space="preserve"> celem powstrzymania ataków </w:t>
      </w:r>
      <w:proofErr w:type="spellStart"/>
      <w:r w:rsidRPr="00497739">
        <w:rPr>
          <w:rFonts w:asciiTheme="minorHAnsi" w:hAnsiTheme="minorHAnsi" w:cstheme="minorHAnsi"/>
        </w:rPr>
        <w:t>phishingowych</w:t>
      </w:r>
      <w:proofErr w:type="spellEnd"/>
      <w:r w:rsidRPr="00497739">
        <w:rPr>
          <w:rFonts w:asciiTheme="minorHAnsi" w:hAnsiTheme="minorHAnsi" w:cstheme="minorHAnsi"/>
        </w:rPr>
        <w:t>.</w:t>
      </w:r>
    </w:p>
    <w:p w14:paraId="72F67F1D" w14:textId="14363125" w:rsidR="00497739" w:rsidRPr="00497739" w:rsidRDefault="00497739" w:rsidP="00CE3EBF">
      <w:pPr>
        <w:spacing w:after="0"/>
        <w:ind w:left="360"/>
        <w:jc w:val="both"/>
        <w:rPr>
          <w:rFonts w:asciiTheme="minorHAnsi" w:hAnsiTheme="minorHAnsi" w:cstheme="minorHAnsi"/>
        </w:rPr>
      </w:pPr>
      <w:r w:rsidRPr="00497739">
        <w:rPr>
          <w:rFonts w:asciiTheme="minorHAnsi" w:hAnsiTheme="minorHAnsi" w:cstheme="minorHAnsi"/>
        </w:rPr>
        <w:t>26) Strona musi wspierać użytkownika poprzez informowanie o potrzebie podjęcia akcji</w:t>
      </w:r>
      <w:r w:rsidR="00CE3EBF">
        <w:rPr>
          <w:rFonts w:asciiTheme="minorHAnsi" w:hAnsiTheme="minorHAnsi" w:cstheme="minorHAnsi"/>
        </w:rPr>
        <w:t xml:space="preserve"> </w:t>
      </w:r>
      <w:r w:rsidRPr="00497739">
        <w:rPr>
          <w:rFonts w:asciiTheme="minorHAnsi" w:hAnsiTheme="minorHAnsi" w:cstheme="minorHAnsi"/>
        </w:rPr>
        <w:t>w Systemie.</w:t>
      </w:r>
    </w:p>
    <w:p w14:paraId="75777F08"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27) Strona musi informować użytkownika o błędach w sposób jasny i precyzyjny oraz informować, jakie kroki powinien on podjąć po wystąpieniu błędu w celu zachowania spójności danych i kontynuowania swojej pracy.</w:t>
      </w:r>
    </w:p>
    <w:p w14:paraId="04514DB8"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28) Wykonawca przygotuje deklarację dostępności o której mowa w ustawie o dostępności cyfrowej stron internetowych i aplikacji mobilnych podmiotów publicznych. </w:t>
      </w:r>
    </w:p>
    <w:p w14:paraId="3E1F5067" w14:textId="77777777" w:rsidR="00497739" w:rsidRPr="00497739" w:rsidRDefault="00497739" w:rsidP="00497739">
      <w:pPr>
        <w:spacing w:after="0"/>
        <w:ind w:left="360"/>
        <w:jc w:val="both"/>
        <w:rPr>
          <w:rFonts w:asciiTheme="minorHAnsi" w:hAnsiTheme="minorHAnsi" w:cstheme="minorHAnsi"/>
        </w:rPr>
      </w:pPr>
    </w:p>
    <w:p w14:paraId="525C60F9" w14:textId="5EECB3A1" w:rsidR="00497739" w:rsidRPr="003274C2" w:rsidRDefault="00497739" w:rsidP="00CE3EBF">
      <w:pPr>
        <w:pStyle w:val="Akapitzlist"/>
        <w:numPr>
          <w:ilvl w:val="0"/>
          <w:numId w:val="35"/>
        </w:numPr>
        <w:spacing w:after="0"/>
        <w:jc w:val="both"/>
        <w:rPr>
          <w:rFonts w:asciiTheme="minorHAnsi" w:hAnsiTheme="minorHAnsi" w:cstheme="minorHAnsi"/>
          <w:b/>
        </w:rPr>
      </w:pPr>
      <w:r w:rsidRPr="003274C2">
        <w:rPr>
          <w:rFonts w:asciiTheme="minorHAnsi" w:hAnsiTheme="minorHAnsi" w:cstheme="minorHAnsi"/>
          <w:b/>
        </w:rPr>
        <w:t>P</w:t>
      </w:r>
      <w:r w:rsidR="00CE3EBF" w:rsidRPr="003274C2">
        <w:rPr>
          <w:rFonts w:asciiTheme="minorHAnsi" w:hAnsiTheme="minorHAnsi" w:cstheme="minorHAnsi"/>
          <w:b/>
        </w:rPr>
        <w:t>RAWA AUTORSKIE</w:t>
      </w:r>
    </w:p>
    <w:p w14:paraId="58E9C8E1" w14:textId="77777777" w:rsidR="00CE3EBF" w:rsidRPr="00CE3EBF" w:rsidRDefault="00CE3EBF" w:rsidP="00CE3EBF">
      <w:pPr>
        <w:pStyle w:val="Akapitzlist"/>
        <w:spacing w:after="0"/>
        <w:ind w:left="1080"/>
        <w:jc w:val="both"/>
        <w:rPr>
          <w:rFonts w:asciiTheme="minorHAnsi" w:hAnsiTheme="minorHAnsi" w:cstheme="minorHAnsi"/>
        </w:rPr>
      </w:pPr>
    </w:p>
    <w:p w14:paraId="6ECEF66E" w14:textId="5DF3D85E" w:rsidR="00497739" w:rsidRPr="00497739" w:rsidRDefault="00497739" w:rsidP="00254811">
      <w:pPr>
        <w:spacing w:after="0"/>
        <w:ind w:left="360"/>
        <w:jc w:val="both"/>
        <w:rPr>
          <w:rFonts w:asciiTheme="minorHAnsi" w:hAnsiTheme="minorHAnsi" w:cstheme="minorHAnsi"/>
        </w:rPr>
      </w:pPr>
      <w:r w:rsidRPr="00497739">
        <w:rPr>
          <w:rFonts w:asciiTheme="minorHAnsi" w:hAnsiTheme="minorHAnsi" w:cstheme="minorHAnsi"/>
        </w:rPr>
        <w:t>1. W momencie zakończenia wdrożenia (po dokonaniu odbioru) Zamawiający nabywa prawo</w:t>
      </w:r>
      <w:r w:rsidR="00254811">
        <w:rPr>
          <w:rFonts w:asciiTheme="minorHAnsi" w:hAnsiTheme="minorHAnsi" w:cstheme="minorHAnsi"/>
        </w:rPr>
        <w:t xml:space="preserve"> </w:t>
      </w:r>
      <w:r w:rsidRPr="00497739">
        <w:rPr>
          <w:rFonts w:asciiTheme="minorHAnsi" w:hAnsiTheme="minorHAnsi" w:cstheme="minorHAnsi"/>
        </w:rPr>
        <w:t xml:space="preserve">do nanoszenia dowolnych modyfikacji w dostarczonym rozwiązaniu przez które rozumiemy: portal internetowy, aplikację do wprowadzania danych, narzędzia do eksportu, skrypty o ile nie są narzędziami </w:t>
      </w:r>
      <w:r w:rsidRPr="00497739">
        <w:rPr>
          <w:rFonts w:asciiTheme="minorHAnsi" w:hAnsiTheme="minorHAnsi" w:cstheme="minorHAnsi"/>
        </w:rPr>
        <w:lastRenderedPageBreak/>
        <w:t>standardowymi aplikacji CMS (w tym przypadku Zamawiający otrzyma instrukcje jak te narzędzie używać</w:t>
      </w:r>
      <w:r w:rsidR="00254811">
        <w:rPr>
          <w:rFonts w:asciiTheme="minorHAnsi" w:hAnsiTheme="minorHAnsi" w:cstheme="minorHAnsi"/>
        </w:rPr>
        <w:t xml:space="preserve"> </w:t>
      </w:r>
      <w:r w:rsidR="000F17DF">
        <w:rPr>
          <w:rFonts w:asciiTheme="minorHAnsi" w:hAnsiTheme="minorHAnsi" w:cstheme="minorHAnsi"/>
        </w:rPr>
        <w:t>i</w:t>
      </w:r>
      <w:r w:rsidRPr="00497739">
        <w:rPr>
          <w:rFonts w:asciiTheme="minorHAnsi" w:hAnsiTheme="minorHAnsi" w:cstheme="minorHAnsi"/>
        </w:rPr>
        <w:t xml:space="preserve"> konfigurować). Nanoszenie modyfikacji o których mowa w tym punkcie Zamawiający ma prawo zlecić dowolnemu podmiotowi..</w:t>
      </w:r>
    </w:p>
    <w:p w14:paraId="14D0CEC7" w14:textId="15074381"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2. Z chwilą dokonania odbioru przedmiotu umowy Zamawiający, w ramach wynagrodzenia przewidzianego umową, nabywa od Wykonawcy autorskie prawa majątkowe i prawa pokrewne do dostarczonego rozwiązania. Zamawiający będzie miał prawo do rozporządzania i korzystania</w:t>
      </w:r>
      <w:r w:rsidR="00254811">
        <w:rPr>
          <w:rFonts w:asciiTheme="minorHAnsi" w:hAnsiTheme="minorHAnsi" w:cstheme="minorHAnsi"/>
        </w:rPr>
        <w:br/>
      </w:r>
      <w:r w:rsidRPr="00497739">
        <w:rPr>
          <w:rFonts w:asciiTheme="minorHAnsi" w:hAnsiTheme="minorHAnsi" w:cstheme="minorHAnsi"/>
        </w:rPr>
        <w:t>z rozwiązania, w całości lub we fragmentach, bez ograniczeń czasowych i terytorialnych, zgodnie z ich przeznaczeniem, we wszystkich wymienionych poniżej polach eksploatacji, w tym do:</w:t>
      </w:r>
    </w:p>
    <w:p w14:paraId="299962AA"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 stosowanie, wyświetlanie, przekazywanie i przechowywanie niezależnie od formatu, systemu lub standardu,</w:t>
      </w:r>
    </w:p>
    <w:p w14:paraId="7C6ADA56"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2) publiczne rozpowszechnianie, w szczególności udostępnianie w ten sposób, aby każdy mógł mieć do niego dostęp w miejscu i czasie przez siebie wybranym, w szczególności udostępnianie elektroniczne,</w:t>
      </w:r>
    </w:p>
    <w:p w14:paraId="2A47197E"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3) rozpowszechnianie w sieci Internet oraz w sieciach zamkniętych,</w:t>
      </w:r>
    </w:p>
    <w:p w14:paraId="04A9C12E"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4) tworzenia opracowań i przeróbek rozwiązania oraz rozporządzanie i korzystanie z nich,</w:t>
      </w:r>
    </w:p>
    <w:p w14:paraId="7F64C358"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5) prawo do określenia nazwy rozwiązania, pod którymi będzie ono wykorzystywane</w:t>
      </w:r>
    </w:p>
    <w:p w14:paraId="57A70BAA"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lub rozpowszechniane,</w:t>
      </w:r>
    </w:p>
    <w:p w14:paraId="3E776CF9"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6) prawo do wykorzystywania rozwiązania do celów marketingowych lub promocji,</w:t>
      </w:r>
    </w:p>
    <w:p w14:paraId="069C5BBC"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7) prawo do rozporządzania utworami składającymi się na rozwiązanie i ich opracowaniami</w:t>
      </w:r>
    </w:p>
    <w:p w14:paraId="3777F584"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oraz prawo udostępniania ich do korzystania, w tym udzielania licencji na rzecz osób trzecich, na wszystkich wymienionych powyżej polach eksploatacji.</w:t>
      </w:r>
    </w:p>
    <w:p w14:paraId="1012A7F7"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3. Z chwilą odbioru przedmiotu umowy, w ramach wynagrodzenia przewidzianego umową, Zamawiający nabywa od Wykonawcy także całość majątkowych praw autorskich do dokumentacji rozwiązania przygotowanej na potrzeby wdrożenia, obejmujące w szczególności następujące pola eksploatacji:</w:t>
      </w:r>
    </w:p>
    <w:p w14:paraId="36C26E7F"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 utrwalania w dowolnej formie,</w:t>
      </w:r>
    </w:p>
    <w:p w14:paraId="5C15C7B7"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2) zwielokrotnienia poprzez kopiowanie dokumentacji w celu uzyskania papierowych kopii</w:t>
      </w:r>
    </w:p>
    <w:p w14:paraId="4A9B9F8E"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oraz </w:t>
      </w:r>
      <w:proofErr w:type="spellStart"/>
      <w:r w:rsidRPr="00497739">
        <w:rPr>
          <w:rFonts w:asciiTheme="minorHAnsi" w:hAnsiTheme="minorHAnsi" w:cstheme="minorHAnsi"/>
        </w:rPr>
        <w:t>zdigitalizowanych</w:t>
      </w:r>
      <w:proofErr w:type="spellEnd"/>
      <w:r w:rsidRPr="00497739">
        <w:rPr>
          <w:rFonts w:asciiTheme="minorHAnsi" w:hAnsiTheme="minorHAnsi" w:cstheme="minorHAnsi"/>
        </w:rPr>
        <w:t xml:space="preserve"> wersji dokumentacji możliwych do odczytu w dowolnych formatach,</w:t>
      </w:r>
    </w:p>
    <w:p w14:paraId="4F44EFE3"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3) wprowadzenia dowolnych zmian,</w:t>
      </w:r>
    </w:p>
    <w:p w14:paraId="22B3C77C"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4) wprowadzenia do obrotu,</w:t>
      </w:r>
    </w:p>
    <w:p w14:paraId="65F8A8BA"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5) wprowadzenia do pamięci komputera,</w:t>
      </w:r>
    </w:p>
    <w:p w14:paraId="0F6DC8C1"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6) wyświetlania.</w:t>
      </w:r>
    </w:p>
    <w:p w14:paraId="01BB5E26"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4. Wykonawca zezwala na wykonywanie prawa zależnego (modyfikacja, zmiany, itp.) w stosunku do przedmiotu praw autorskich.</w:t>
      </w:r>
    </w:p>
    <w:p w14:paraId="0C17769B" w14:textId="14311D1C"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5. Wykonawca oświadcza, że nie będzie wykonywał przysługujących mu praw autorskich osobistych</w:t>
      </w:r>
      <w:r w:rsidR="00254811">
        <w:rPr>
          <w:rFonts w:asciiTheme="minorHAnsi" w:hAnsiTheme="minorHAnsi" w:cstheme="minorHAnsi"/>
        </w:rPr>
        <w:br/>
      </w:r>
      <w:r w:rsidRPr="00497739">
        <w:rPr>
          <w:rFonts w:asciiTheme="minorHAnsi" w:hAnsiTheme="minorHAnsi" w:cstheme="minorHAnsi"/>
        </w:rPr>
        <w:t>w sposób ograniczający Zamawiającego w wykonywaniu praw do przedmiotu umowy (rozwiązania wraz z opracowaniami), w szczególności Wykonawca upoważnia Zamawiającego do zachowania jego integralności.</w:t>
      </w:r>
    </w:p>
    <w:p w14:paraId="7B2DBE85" w14:textId="77777777" w:rsidR="00497739" w:rsidRPr="00497739" w:rsidRDefault="00497739" w:rsidP="00497739">
      <w:pPr>
        <w:spacing w:after="0"/>
        <w:ind w:left="360"/>
        <w:jc w:val="both"/>
        <w:rPr>
          <w:rFonts w:asciiTheme="minorHAnsi" w:hAnsiTheme="minorHAnsi" w:cstheme="minorHAnsi"/>
        </w:rPr>
      </w:pPr>
    </w:p>
    <w:p w14:paraId="71FE6F67" w14:textId="77777777" w:rsidR="00BA359B" w:rsidRDefault="00BA359B">
      <w:pPr>
        <w:spacing w:after="0" w:line="240" w:lineRule="auto"/>
        <w:rPr>
          <w:rFonts w:asciiTheme="minorHAnsi" w:hAnsiTheme="minorHAnsi" w:cstheme="minorHAnsi"/>
          <w:b/>
        </w:rPr>
      </w:pPr>
      <w:r>
        <w:rPr>
          <w:rFonts w:asciiTheme="minorHAnsi" w:hAnsiTheme="minorHAnsi" w:cstheme="minorHAnsi"/>
          <w:b/>
        </w:rPr>
        <w:br w:type="page"/>
      </w:r>
    </w:p>
    <w:p w14:paraId="24F2FD94" w14:textId="10BB06BE" w:rsidR="00497739" w:rsidRPr="003274C2" w:rsidRDefault="0081737F" w:rsidP="0081737F">
      <w:pPr>
        <w:pStyle w:val="Akapitzlist"/>
        <w:numPr>
          <w:ilvl w:val="0"/>
          <w:numId w:val="35"/>
        </w:numPr>
        <w:spacing w:after="0"/>
        <w:jc w:val="both"/>
        <w:rPr>
          <w:rFonts w:asciiTheme="minorHAnsi" w:hAnsiTheme="minorHAnsi" w:cstheme="minorHAnsi"/>
          <w:b/>
        </w:rPr>
      </w:pPr>
      <w:r w:rsidRPr="003274C2">
        <w:rPr>
          <w:rFonts w:asciiTheme="minorHAnsi" w:hAnsiTheme="minorHAnsi" w:cstheme="minorHAnsi"/>
          <w:b/>
        </w:rPr>
        <w:lastRenderedPageBreak/>
        <w:t xml:space="preserve">WARUNKI </w:t>
      </w:r>
      <w:r w:rsidR="00497739" w:rsidRPr="003274C2">
        <w:rPr>
          <w:rFonts w:asciiTheme="minorHAnsi" w:hAnsiTheme="minorHAnsi" w:cstheme="minorHAnsi"/>
          <w:b/>
        </w:rPr>
        <w:t>G</w:t>
      </w:r>
      <w:r w:rsidRPr="003274C2">
        <w:rPr>
          <w:rFonts w:asciiTheme="minorHAnsi" w:hAnsiTheme="minorHAnsi" w:cstheme="minorHAnsi"/>
          <w:b/>
        </w:rPr>
        <w:t>WARANCJI</w:t>
      </w:r>
    </w:p>
    <w:p w14:paraId="2E46C20E" w14:textId="77777777" w:rsidR="0081737F" w:rsidRPr="00497739" w:rsidRDefault="0081737F" w:rsidP="00497739">
      <w:pPr>
        <w:spacing w:after="0"/>
        <w:ind w:left="360"/>
        <w:jc w:val="both"/>
        <w:rPr>
          <w:rFonts w:asciiTheme="minorHAnsi" w:hAnsiTheme="minorHAnsi" w:cstheme="minorHAnsi"/>
        </w:rPr>
      </w:pPr>
    </w:p>
    <w:p w14:paraId="18F6D87B" w14:textId="502AB051" w:rsidR="00497739" w:rsidRDefault="00497739" w:rsidP="00497739">
      <w:pPr>
        <w:spacing w:after="0"/>
        <w:ind w:left="360"/>
        <w:jc w:val="both"/>
        <w:rPr>
          <w:rFonts w:asciiTheme="minorHAnsi" w:hAnsiTheme="minorHAnsi" w:cstheme="minorHAnsi"/>
          <w:color w:val="FF0000"/>
        </w:rPr>
      </w:pPr>
      <w:r w:rsidRPr="00497739">
        <w:rPr>
          <w:rFonts w:asciiTheme="minorHAnsi" w:hAnsiTheme="minorHAnsi" w:cstheme="minorHAnsi"/>
        </w:rPr>
        <w:t xml:space="preserve">W okresie </w:t>
      </w:r>
      <w:r w:rsidR="00BA359B">
        <w:rPr>
          <w:rFonts w:asciiTheme="minorHAnsi" w:hAnsiTheme="minorHAnsi" w:cstheme="minorHAnsi"/>
        </w:rPr>
        <w:t>min. 24</w:t>
      </w:r>
      <w:r w:rsidRPr="00497739">
        <w:rPr>
          <w:rFonts w:asciiTheme="minorHAnsi" w:hAnsiTheme="minorHAnsi" w:cstheme="minorHAnsi"/>
        </w:rPr>
        <w:t xml:space="preserve"> m-</w:t>
      </w:r>
      <w:proofErr w:type="spellStart"/>
      <w:r w:rsidRPr="00497739">
        <w:rPr>
          <w:rFonts w:asciiTheme="minorHAnsi" w:hAnsiTheme="minorHAnsi" w:cstheme="minorHAnsi"/>
        </w:rPr>
        <w:t>cy</w:t>
      </w:r>
      <w:proofErr w:type="spellEnd"/>
      <w:r w:rsidRPr="00497739">
        <w:rPr>
          <w:rFonts w:asciiTheme="minorHAnsi" w:hAnsiTheme="minorHAnsi" w:cstheme="minorHAnsi"/>
        </w:rPr>
        <w:t xml:space="preserve"> od uruchomienia i oddania wersji produkcyjnej </w:t>
      </w:r>
      <w:r w:rsidR="00BA359B">
        <w:rPr>
          <w:rFonts w:asciiTheme="minorHAnsi" w:hAnsiTheme="minorHAnsi" w:cstheme="minorHAnsi"/>
        </w:rPr>
        <w:t>strony</w:t>
      </w:r>
      <w:r w:rsidRPr="00497739">
        <w:rPr>
          <w:rFonts w:asciiTheme="minorHAnsi" w:hAnsiTheme="minorHAnsi" w:cstheme="minorHAnsi"/>
        </w:rPr>
        <w:t xml:space="preserve"> do użytkowania, Wykonawca zobowiązany będzie do</w:t>
      </w:r>
      <w:r w:rsidR="00254811">
        <w:rPr>
          <w:rFonts w:asciiTheme="minorHAnsi" w:hAnsiTheme="minorHAnsi" w:cstheme="minorHAnsi"/>
        </w:rPr>
        <w:t xml:space="preserve"> nieodpłatnego </w:t>
      </w:r>
      <w:r w:rsidRPr="00497739">
        <w:rPr>
          <w:rFonts w:asciiTheme="minorHAnsi" w:hAnsiTheme="minorHAnsi" w:cstheme="minorHAnsi"/>
        </w:rPr>
        <w:t xml:space="preserve">wsparcia technicznego i rozwiązywania ewentualnie pojawiających się problemów technicznych oraz na bieżąco do ich usuwania (do 5 dni od chwili zgłoszenia usterki). Wszelkie zgłoszenia problemów technicznych wersji produkcyjnej </w:t>
      </w:r>
      <w:r w:rsidR="00BA359B">
        <w:rPr>
          <w:rFonts w:asciiTheme="minorHAnsi" w:hAnsiTheme="minorHAnsi" w:cstheme="minorHAnsi"/>
        </w:rPr>
        <w:t>strony</w:t>
      </w:r>
      <w:r w:rsidR="00BA359B" w:rsidRPr="00497739">
        <w:rPr>
          <w:rFonts w:asciiTheme="minorHAnsi" w:hAnsiTheme="minorHAnsi" w:cstheme="minorHAnsi"/>
        </w:rPr>
        <w:t xml:space="preserve"> </w:t>
      </w:r>
      <w:r w:rsidRPr="00497739">
        <w:rPr>
          <w:rFonts w:asciiTheme="minorHAnsi" w:hAnsiTheme="minorHAnsi" w:cstheme="minorHAnsi"/>
        </w:rPr>
        <w:t>zgłaszane będą Wykonawcy drogą elektroniczną, na wskazany adres e-mail.</w:t>
      </w:r>
      <w:r w:rsidR="003E2A64">
        <w:rPr>
          <w:rFonts w:asciiTheme="minorHAnsi" w:hAnsiTheme="minorHAnsi" w:cstheme="minorHAnsi"/>
        </w:rPr>
        <w:t xml:space="preserve"> </w:t>
      </w:r>
      <w:r w:rsidR="003E2A64" w:rsidRPr="003E2A64">
        <w:rPr>
          <w:rFonts w:asciiTheme="minorHAnsi" w:hAnsiTheme="minorHAnsi" w:cstheme="minorHAnsi"/>
          <w:color w:val="FF0000"/>
        </w:rPr>
        <w:t xml:space="preserve"> </w:t>
      </w:r>
    </w:p>
    <w:p w14:paraId="25A738A8" w14:textId="1B353E6E" w:rsidR="007F244A" w:rsidRDefault="007F244A" w:rsidP="00497739">
      <w:pPr>
        <w:spacing w:after="0"/>
        <w:ind w:left="360"/>
        <w:jc w:val="both"/>
        <w:rPr>
          <w:rFonts w:asciiTheme="minorHAnsi" w:hAnsiTheme="minorHAnsi" w:cstheme="minorHAnsi"/>
        </w:rPr>
      </w:pPr>
    </w:p>
    <w:p w14:paraId="24D0D471" w14:textId="0510EC59" w:rsidR="005D58F9" w:rsidRPr="003D6616" w:rsidRDefault="005D58F9" w:rsidP="003D6616">
      <w:pPr>
        <w:spacing w:after="0"/>
        <w:ind w:left="360"/>
        <w:jc w:val="both"/>
        <w:rPr>
          <w:rFonts w:asciiTheme="minorHAnsi" w:hAnsiTheme="minorHAnsi" w:cstheme="minorHAnsi"/>
        </w:rPr>
      </w:pPr>
    </w:p>
    <w:sectPr w:rsidR="005D58F9" w:rsidRPr="003D6616" w:rsidSect="00E41A30">
      <w:headerReference w:type="default" r:id="rId11"/>
      <w:footerReference w:type="default" r:id="rId12"/>
      <w:pgSz w:w="11906" w:h="16838"/>
      <w:pgMar w:top="1418" w:right="1274" w:bottom="1418" w:left="1134" w:header="426" w:footer="57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E9C945" w16cex:dateUtc="2024-10-23T09:48:00Z"/>
  <w16cex:commentExtensible w16cex:durableId="4BA623EB" w16cex:dateUtc="2024-10-23T09:49:00Z"/>
  <w16cex:commentExtensible w16cex:durableId="192DD3A5" w16cex:dateUtc="2024-10-23T09:50:00Z"/>
  <w16cex:commentExtensible w16cex:durableId="7417EEED" w16cex:dateUtc="2024-10-23T09:51:00Z"/>
  <w16cex:commentExtensible w16cex:durableId="7AFD7017" w16cex:dateUtc="2024-10-23T09:52:00Z"/>
  <w16cex:commentExtensible w16cex:durableId="48749017" w16cex:dateUtc="2024-10-23T09: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74307" w14:textId="77777777" w:rsidR="005746C4" w:rsidRDefault="005746C4" w:rsidP="00B30247">
      <w:pPr>
        <w:spacing w:after="0" w:line="240" w:lineRule="auto"/>
      </w:pPr>
      <w:r>
        <w:separator/>
      </w:r>
    </w:p>
  </w:endnote>
  <w:endnote w:type="continuationSeparator" w:id="0">
    <w:p w14:paraId="19F80A9C" w14:textId="77777777" w:rsidR="005746C4" w:rsidRDefault="005746C4" w:rsidP="00B30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A974F" w14:textId="77777777" w:rsidR="00DF6FF1" w:rsidRPr="00AE64BC" w:rsidRDefault="0014308A" w:rsidP="00AE64BC">
    <w:pPr>
      <w:shd w:val="clear" w:color="auto" w:fill="FFFFFF"/>
      <w:spacing w:after="0" w:line="240" w:lineRule="auto"/>
      <w:rPr>
        <w:i/>
      </w:rPr>
    </w:pPr>
    <w:r>
      <w:rPr>
        <w:i/>
      </w:rPr>
      <w:pict w14:anchorId="37027FDA">
        <v:rect id="_x0000_i1026" style="width:453.5pt;height:1pt" o:hralign="center" o:hrstd="t" o:hr="t" fillcolor="#aca899" stroked="f"/>
      </w:pict>
    </w:r>
  </w:p>
  <w:p w14:paraId="427B53DE" w14:textId="77777777" w:rsidR="00DF6FF1" w:rsidRPr="0088600D" w:rsidRDefault="00DF6FF1" w:rsidP="00A10D7D">
    <w:pPr>
      <w:shd w:val="clear" w:color="auto" w:fill="FFFFFF"/>
      <w:spacing w:after="0" w:line="240" w:lineRule="auto"/>
      <w:rPr>
        <w:sz w:val="20"/>
        <w:szCs w:val="20"/>
      </w:rPr>
    </w:pPr>
    <w:r>
      <w:rPr>
        <w:sz w:val="20"/>
        <w:szCs w:val="20"/>
      </w:rPr>
      <w:t>Uniwersytet Śląski w Katowicach</w:t>
    </w:r>
  </w:p>
  <w:p w14:paraId="104D3EE6" w14:textId="77777777" w:rsidR="00DF6FF1" w:rsidRPr="0088600D" w:rsidRDefault="00DF6FF1" w:rsidP="00A10D7D">
    <w:pPr>
      <w:shd w:val="clear" w:color="auto" w:fill="FFFFFF"/>
      <w:spacing w:after="0" w:line="240" w:lineRule="auto"/>
      <w:rPr>
        <w:sz w:val="20"/>
        <w:szCs w:val="20"/>
      </w:rPr>
    </w:pPr>
    <w:r w:rsidRPr="0088600D">
      <w:rPr>
        <w:sz w:val="20"/>
        <w:szCs w:val="20"/>
      </w:rPr>
      <w:t>4</w:t>
    </w:r>
    <w:r>
      <w:rPr>
        <w:sz w:val="20"/>
        <w:szCs w:val="20"/>
      </w:rPr>
      <w:t>0</w:t>
    </w:r>
    <w:r w:rsidRPr="0088600D">
      <w:rPr>
        <w:sz w:val="20"/>
        <w:szCs w:val="20"/>
      </w:rPr>
      <w:t>-</w:t>
    </w:r>
    <w:r>
      <w:rPr>
        <w:sz w:val="20"/>
        <w:szCs w:val="20"/>
      </w:rPr>
      <w:t>007</w:t>
    </w:r>
    <w:r w:rsidRPr="0088600D">
      <w:rPr>
        <w:sz w:val="20"/>
        <w:szCs w:val="20"/>
      </w:rPr>
      <w:t xml:space="preserve"> </w:t>
    </w:r>
    <w:r>
      <w:rPr>
        <w:sz w:val="20"/>
        <w:szCs w:val="20"/>
      </w:rPr>
      <w:t>Katowice</w:t>
    </w:r>
    <w:r w:rsidRPr="0088600D">
      <w:rPr>
        <w:sz w:val="20"/>
        <w:szCs w:val="20"/>
      </w:rPr>
      <w:t xml:space="preserve">, ul. </w:t>
    </w:r>
    <w:r>
      <w:rPr>
        <w:sz w:val="20"/>
        <w:szCs w:val="20"/>
      </w:rPr>
      <w:t>Bankowa 12</w:t>
    </w:r>
    <w:r w:rsidRPr="0088600D">
      <w:rPr>
        <w:sz w:val="20"/>
        <w:szCs w:val="20"/>
      </w:rPr>
      <w:t xml:space="preserve"> </w:t>
    </w:r>
    <w:r w:rsidRPr="0088600D">
      <w:rPr>
        <w:sz w:val="20"/>
        <w:szCs w:val="20"/>
      </w:rPr>
      <w:br/>
      <w:t xml:space="preserve">tel. </w:t>
    </w:r>
    <w:r>
      <w:rPr>
        <w:sz w:val="20"/>
        <w:szCs w:val="20"/>
      </w:rPr>
      <w:t>608 588 961</w:t>
    </w:r>
    <w:r w:rsidRPr="0088600D">
      <w:rPr>
        <w:sz w:val="20"/>
        <w:szCs w:val="20"/>
      </w:rPr>
      <w:t>,</w:t>
    </w:r>
    <w:r>
      <w:rPr>
        <w:sz w:val="20"/>
        <w:szCs w:val="20"/>
      </w:rPr>
      <w:t xml:space="preserve"> 32 3689 900</w:t>
    </w:r>
    <w:r w:rsidRPr="0088600D">
      <w:rPr>
        <w:sz w:val="20"/>
        <w:szCs w:val="20"/>
      </w:rPr>
      <w:br/>
      <w:t>www.</w:t>
    </w:r>
    <w:r>
      <w:rPr>
        <w:sz w:val="20"/>
        <w:szCs w:val="20"/>
      </w:rPr>
      <w:t>nowaedu-geo.us.edu.pl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35159" w14:textId="77777777" w:rsidR="005746C4" w:rsidRDefault="005746C4" w:rsidP="00B30247">
      <w:pPr>
        <w:spacing w:after="0" w:line="240" w:lineRule="auto"/>
      </w:pPr>
      <w:r>
        <w:separator/>
      </w:r>
    </w:p>
  </w:footnote>
  <w:footnote w:type="continuationSeparator" w:id="0">
    <w:p w14:paraId="33388D8F" w14:textId="77777777" w:rsidR="005746C4" w:rsidRDefault="005746C4" w:rsidP="00B30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2C281" w14:textId="1610332F" w:rsidR="00DF6FF1" w:rsidRDefault="00467FF6" w:rsidP="005174A0">
    <w:pPr>
      <w:pStyle w:val="Nagwek"/>
      <w:jc w:val="center"/>
    </w:pPr>
    <w:r w:rsidRPr="00467FF6">
      <w:rPr>
        <w:noProof/>
      </w:rPr>
      <w:drawing>
        <wp:inline distT="0" distB="0" distL="0" distR="0" wp14:anchorId="10D58CD4" wp14:editId="7062B6EA">
          <wp:extent cx="4015740" cy="914400"/>
          <wp:effectExtent l="0" t="0" r="381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5740" cy="914400"/>
                  </a:xfrm>
                  <a:prstGeom prst="rect">
                    <a:avLst/>
                  </a:prstGeom>
                  <a:noFill/>
                  <a:ln>
                    <a:noFill/>
                  </a:ln>
                </pic:spPr>
              </pic:pic>
            </a:graphicData>
          </a:graphic>
        </wp:inline>
      </w:drawing>
    </w:r>
  </w:p>
  <w:p w14:paraId="3374DE19" w14:textId="19B2BB36" w:rsidR="00467FF6" w:rsidRPr="00467FF6" w:rsidRDefault="00467FF6" w:rsidP="00467FF6">
    <w:pPr>
      <w:pStyle w:val="Tekstpodstawowy"/>
      <w:ind w:firstLine="0"/>
      <w:jc w:val="both"/>
      <w:rPr>
        <w:rFonts w:asciiTheme="minorHAnsi" w:hAnsiTheme="minorHAnsi" w:cstheme="minorHAnsi"/>
        <w:b/>
        <w:bCs/>
        <w:i/>
        <w:sz w:val="18"/>
        <w:szCs w:val="18"/>
      </w:rPr>
    </w:pPr>
    <w:r w:rsidRPr="00467FF6">
      <w:rPr>
        <w:rFonts w:asciiTheme="minorHAnsi" w:hAnsiTheme="minorHAnsi" w:cstheme="minorHAnsi"/>
        <w:b/>
        <w:i/>
        <w:sz w:val="18"/>
        <w:szCs w:val="18"/>
      </w:rPr>
      <w:t xml:space="preserve">Testowanie i wdrażanie nowoczesnych metod zapobiegania i przeciwdziałania skutkom klęsk żywiołowych w dobie zmian  klimatycznych </w:t>
    </w:r>
    <w:r>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Testovanie</w:t>
    </w:r>
    <w:proofErr w:type="spellEnd"/>
    <w:r w:rsidRPr="00467FF6">
      <w:rPr>
        <w:rFonts w:asciiTheme="minorHAnsi" w:hAnsiTheme="minorHAnsi" w:cstheme="minorHAnsi"/>
        <w:b/>
        <w:bCs/>
        <w:i/>
        <w:sz w:val="18"/>
        <w:szCs w:val="18"/>
      </w:rPr>
      <w:t xml:space="preserve"> a </w:t>
    </w:r>
    <w:proofErr w:type="spellStart"/>
    <w:r w:rsidRPr="00467FF6">
      <w:rPr>
        <w:rFonts w:asciiTheme="minorHAnsi" w:hAnsiTheme="minorHAnsi" w:cstheme="minorHAnsi"/>
        <w:b/>
        <w:bCs/>
        <w:i/>
        <w:sz w:val="18"/>
        <w:szCs w:val="18"/>
      </w:rPr>
      <w:t>zavádzanie</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moderných</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metód</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prevencie</w:t>
    </w:r>
    <w:proofErr w:type="spellEnd"/>
    <w:r w:rsidRPr="00467FF6">
      <w:rPr>
        <w:rFonts w:asciiTheme="minorHAnsi" w:hAnsiTheme="minorHAnsi" w:cstheme="minorHAnsi"/>
        <w:b/>
        <w:bCs/>
        <w:i/>
        <w:sz w:val="18"/>
        <w:szCs w:val="18"/>
      </w:rPr>
      <w:t xml:space="preserve"> a boja </w:t>
    </w:r>
    <w:proofErr w:type="spellStart"/>
    <w:r w:rsidRPr="00467FF6">
      <w:rPr>
        <w:rFonts w:asciiTheme="minorHAnsi" w:hAnsiTheme="minorHAnsi" w:cstheme="minorHAnsi"/>
        <w:b/>
        <w:bCs/>
        <w:i/>
        <w:sz w:val="18"/>
        <w:szCs w:val="18"/>
      </w:rPr>
      <w:t>proti</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následkom</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prírodných</w:t>
    </w:r>
    <w:proofErr w:type="spellEnd"/>
    <w:r w:rsidRPr="00467FF6">
      <w:rPr>
        <w:rFonts w:asciiTheme="minorHAnsi" w:hAnsiTheme="minorHAnsi" w:cstheme="minorHAnsi"/>
        <w:b/>
        <w:bCs/>
        <w:i/>
        <w:sz w:val="18"/>
        <w:szCs w:val="18"/>
      </w:rPr>
      <w:t xml:space="preserve"> katastrof v </w:t>
    </w:r>
    <w:proofErr w:type="spellStart"/>
    <w:r w:rsidRPr="00467FF6">
      <w:rPr>
        <w:rFonts w:asciiTheme="minorHAnsi" w:hAnsiTheme="minorHAnsi" w:cstheme="minorHAnsi"/>
        <w:b/>
        <w:bCs/>
        <w:i/>
        <w:sz w:val="18"/>
        <w:szCs w:val="18"/>
      </w:rPr>
      <w:t>čase</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klimatických</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zmien</w:t>
    </w:r>
    <w:proofErr w:type="spellEnd"/>
  </w:p>
  <w:p w14:paraId="4F6656E4" w14:textId="33A8E2E8" w:rsidR="00DF6FF1" w:rsidRPr="00467FF6" w:rsidRDefault="0014308A" w:rsidP="00467FF6">
    <w:pPr>
      <w:pStyle w:val="Tekstpodstawowy"/>
      <w:spacing w:before="0"/>
      <w:ind w:firstLine="0"/>
      <w:jc w:val="both"/>
      <w:rPr>
        <w:rFonts w:asciiTheme="minorHAnsi" w:hAnsiTheme="minorHAnsi" w:cstheme="minorHAnsi"/>
        <w:b/>
        <w:i/>
        <w:sz w:val="18"/>
        <w:szCs w:val="18"/>
        <w:lang w:val="sk-SK"/>
      </w:rPr>
    </w:pPr>
    <w:r>
      <w:rPr>
        <w:rFonts w:asciiTheme="minorHAnsi" w:hAnsiTheme="minorHAnsi" w:cstheme="minorHAnsi"/>
        <w:i/>
        <w:sz w:val="18"/>
        <w:szCs w:val="18"/>
      </w:rPr>
      <w:pict w14:anchorId="65382C25">
        <v:rect id="_x0000_i1025" style="width:453.5pt;height:1pt"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AAF"/>
    <w:multiLevelType w:val="hybridMultilevel"/>
    <w:tmpl w:val="2E4EEF7C"/>
    <w:lvl w:ilvl="0" w:tplc="AAF89CAC">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 w15:restartNumberingAfterBreak="0">
    <w:nsid w:val="0F445384"/>
    <w:multiLevelType w:val="hybridMultilevel"/>
    <w:tmpl w:val="86420B68"/>
    <w:lvl w:ilvl="0" w:tplc="04150017">
      <w:start w:val="1"/>
      <w:numFmt w:val="lowerLetter"/>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2" w15:restartNumberingAfterBreak="0">
    <w:nsid w:val="0FFE305C"/>
    <w:multiLevelType w:val="hybridMultilevel"/>
    <w:tmpl w:val="6344B6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5612CD"/>
    <w:multiLevelType w:val="hybridMultilevel"/>
    <w:tmpl w:val="669E3D34"/>
    <w:lvl w:ilvl="0" w:tplc="040804F4">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19306DF1"/>
    <w:multiLevelType w:val="multilevel"/>
    <w:tmpl w:val="04CA34EE"/>
    <w:lvl w:ilvl="0">
      <w:start w:val="2"/>
      <w:numFmt w:val="decimal"/>
      <w:lvlText w:val="%1."/>
      <w:lvlJc w:val="left"/>
      <w:pPr>
        <w:ind w:left="360" w:hanging="360"/>
      </w:pPr>
      <w:rPr>
        <w:rFonts w:hint="default"/>
        <w:i w:val="0"/>
      </w:rPr>
    </w:lvl>
    <w:lvl w:ilvl="1">
      <w:start w:val="1"/>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4072" w:hanging="1800"/>
      </w:pPr>
      <w:rPr>
        <w:rFonts w:hint="default"/>
        <w:i w:val="0"/>
      </w:rPr>
    </w:lvl>
  </w:abstractNum>
  <w:abstractNum w:abstractNumId="5" w15:restartNumberingAfterBreak="0">
    <w:nsid w:val="199C22E1"/>
    <w:multiLevelType w:val="hybridMultilevel"/>
    <w:tmpl w:val="1B5E570E"/>
    <w:lvl w:ilvl="0" w:tplc="63BC9178">
      <w:start w:val="1"/>
      <w:numFmt w:val="lowerLetter"/>
      <w:lvlText w:val="%1)"/>
      <w:lvlJc w:val="left"/>
      <w:pPr>
        <w:ind w:left="708" w:hanging="360"/>
      </w:pPr>
    </w:lvl>
    <w:lvl w:ilvl="1" w:tplc="04150019">
      <w:start w:val="1"/>
      <w:numFmt w:val="lowerLetter"/>
      <w:lvlText w:val="%2."/>
      <w:lvlJc w:val="left"/>
      <w:pPr>
        <w:ind w:left="1428" w:hanging="360"/>
      </w:pPr>
    </w:lvl>
    <w:lvl w:ilvl="2" w:tplc="0415001B">
      <w:start w:val="1"/>
      <w:numFmt w:val="lowerRoman"/>
      <w:lvlText w:val="%3."/>
      <w:lvlJc w:val="right"/>
      <w:pPr>
        <w:ind w:left="2148" w:hanging="180"/>
      </w:pPr>
    </w:lvl>
    <w:lvl w:ilvl="3" w:tplc="0415000F">
      <w:start w:val="1"/>
      <w:numFmt w:val="decimal"/>
      <w:lvlText w:val="%4."/>
      <w:lvlJc w:val="left"/>
      <w:pPr>
        <w:ind w:left="2868" w:hanging="360"/>
      </w:pPr>
    </w:lvl>
    <w:lvl w:ilvl="4" w:tplc="04150019">
      <w:start w:val="1"/>
      <w:numFmt w:val="lowerLetter"/>
      <w:lvlText w:val="%5."/>
      <w:lvlJc w:val="left"/>
      <w:pPr>
        <w:ind w:left="3588" w:hanging="360"/>
      </w:pPr>
    </w:lvl>
    <w:lvl w:ilvl="5" w:tplc="0415001B">
      <w:start w:val="1"/>
      <w:numFmt w:val="lowerRoman"/>
      <w:lvlText w:val="%6."/>
      <w:lvlJc w:val="right"/>
      <w:pPr>
        <w:ind w:left="4308" w:hanging="180"/>
      </w:pPr>
    </w:lvl>
    <w:lvl w:ilvl="6" w:tplc="0415000F">
      <w:start w:val="1"/>
      <w:numFmt w:val="decimal"/>
      <w:lvlText w:val="%7."/>
      <w:lvlJc w:val="left"/>
      <w:pPr>
        <w:ind w:left="5028" w:hanging="360"/>
      </w:pPr>
    </w:lvl>
    <w:lvl w:ilvl="7" w:tplc="04150019">
      <w:start w:val="1"/>
      <w:numFmt w:val="lowerLetter"/>
      <w:lvlText w:val="%8."/>
      <w:lvlJc w:val="left"/>
      <w:pPr>
        <w:ind w:left="5748" w:hanging="360"/>
      </w:pPr>
    </w:lvl>
    <w:lvl w:ilvl="8" w:tplc="0415001B">
      <w:start w:val="1"/>
      <w:numFmt w:val="lowerRoman"/>
      <w:lvlText w:val="%9."/>
      <w:lvlJc w:val="right"/>
      <w:pPr>
        <w:ind w:left="6468" w:hanging="180"/>
      </w:pPr>
    </w:lvl>
  </w:abstractNum>
  <w:abstractNum w:abstractNumId="6" w15:restartNumberingAfterBreak="0">
    <w:nsid w:val="1EC46CCD"/>
    <w:multiLevelType w:val="hybridMultilevel"/>
    <w:tmpl w:val="88B02B4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205F03C2"/>
    <w:multiLevelType w:val="hybridMultilevel"/>
    <w:tmpl w:val="C85C07E8"/>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2D924D8"/>
    <w:multiLevelType w:val="hybridMultilevel"/>
    <w:tmpl w:val="A65C9FBA"/>
    <w:lvl w:ilvl="0" w:tplc="7604E5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BB6E3C"/>
    <w:multiLevelType w:val="hybridMultilevel"/>
    <w:tmpl w:val="F7CA91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336FCE"/>
    <w:multiLevelType w:val="hybridMultilevel"/>
    <w:tmpl w:val="2644772C"/>
    <w:lvl w:ilvl="0" w:tplc="B3B6EC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37694A"/>
    <w:multiLevelType w:val="hybridMultilevel"/>
    <w:tmpl w:val="AD0058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A4979C9"/>
    <w:multiLevelType w:val="hybridMultilevel"/>
    <w:tmpl w:val="AA4A77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B621163"/>
    <w:multiLevelType w:val="hybridMultilevel"/>
    <w:tmpl w:val="8C5876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5F07AF8"/>
    <w:multiLevelType w:val="hybridMultilevel"/>
    <w:tmpl w:val="44C82DBC"/>
    <w:lvl w:ilvl="0" w:tplc="4470EE66">
      <w:start w:val="1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BAC6B95"/>
    <w:multiLevelType w:val="hybridMultilevel"/>
    <w:tmpl w:val="0B0045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3C960020"/>
    <w:multiLevelType w:val="hybridMultilevel"/>
    <w:tmpl w:val="4A54DEAA"/>
    <w:lvl w:ilvl="0" w:tplc="A3F2062C">
      <w:start w:val="1"/>
      <w:numFmt w:val="bullet"/>
      <w:pStyle w:val="CE-BulletPoint1"/>
      <w:lvlText w:val=""/>
      <w:lvlJc w:val="left"/>
      <w:pPr>
        <w:ind w:left="1004" w:hanging="360"/>
      </w:pPr>
      <w:rPr>
        <w:rFonts w:ascii="Wingdings 2" w:hAnsi="Wingdings 2" w:hint="default"/>
        <w:color w:val="auto"/>
      </w:rPr>
    </w:lvl>
    <w:lvl w:ilvl="1" w:tplc="0C070003">
      <w:start w:val="1"/>
      <w:numFmt w:val="bullet"/>
      <w:lvlText w:val="o"/>
      <w:lvlJc w:val="left"/>
      <w:pPr>
        <w:ind w:left="1724" w:hanging="360"/>
      </w:pPr>
      <w:rPr>
        <w:rFonts w:ascii="Courier New" w:hAnsi="Courier New" w:cs="Courier New" w:hint="default"/>
      </w:rPr>
    </w:lvl>
    <w:lvl w:ilvl="2" w:tplc="0C070005">
      <w:start w:val="1"/>
      <w:numFmt w:val="bullet"/>
      <w:lvlText w:val=""/>
      <w:lvlJc w:val="left"/>
      <w:pPr>
        <w:ind w:left="2444" w:hanging="360"/>
      </w:pPr>
      <w:rPr>
        <w:rFonts w:ascii="Wingdings" w:hAnsi="Wingdings" w:hint="default"/>
      </w:rPr>
    </w:lvl>
    <w:lvl w:ilvl="3" w:tplc="0C070001">
      <w:start w:val="1"/>
      <w:numFmt w:val="bullet"/>
      <w:lvlText w:val=""/>
      <w:lvlJc w:val="left"/>
      <w:pPr>
        <w:ind w:left="3164" w:hanging="360"/>
      </w:pPr>
      <w:rPr>
        <w:rFonts w:ascii="Symbol" w:hAnsi="Symbol" w:hint="default"/>
      </w:rPr>
    </w:lvl>
    <w:lvl w:ilvl="4" w:tplc="0C070003">
      <w:start w:val="1"/>
      <w:numFmt w:val="bullet"/>
      <w:lvlText w:val="o"/>
      <w:lvlJc w:val="left"/>
      <w:pPr>
        <w:ind w:left="3884" w:hanging="360"/>
      </w:pPr>
      <w:rPr>
        <w:rFonts w:ascii="Courier New" w:hAnsi="Courier New" w:cs="Courier New" w:hint="default"/>
      </w:rPr>
    </w:lvl>
    <w:lvl w:ilvl="5" w:tplc="0C070005">
      <w:start w:val="1"/>
      <w:numFmt w:val="bullet"/>
      <w:lvlText w:val=""/>
      <w:lvlJc w:val="left"/>
      <w:pPr>
        <w:ind w:left="4604" w:hanging="360"/>
      </w:pPr>
      <w:rPr>
        <w:rFonts w:ascii="Wingdings" w:hAnsi="Wingdings" w:hint="default"/>
      </w:rPr>
    </w:lvl>
    <w:lvl w:ilvl="6" w:tplc="0C070001">
      <w:start w:val="1"/>
      <w:numFmt w:val="bullet"/>
      <w:lvlText w:val=""/>
      <w:lvlJc w:val="left"/>
      <w:pPr>
        <w:ind w:left="5324" w:hanging="360"/>
      </w:pPr>
      <w:rPr>
        <w:rFonts w:ascii="Symbol" w:hAnsi="Symbol" w:hint="default"/>
      </w:rPr>
    </w:lvl>
    <w:lvl w:ilvl="7" w:tplc="0C070003">
      <w:start w:val="1"/>
      <w:numFmt w:val="bullet"/>
      <w:lvlText w:val="o"/>
      <w:lvlJc w:val="left"/>
      <w:pPr>
        <w:ind w:left="6044" w:hanging="360"/>
      </w:pPr>
      <w:rPr>
        <w:rFonts w:ascii="Courier New" w:hAnsi="Courier New" w:cs="Courier New" w:hint="default"/>
      </w:rPr>
    </w:lvl>
    <w:lvl w:ilvl="8" w:tplc="0C070005">
      <w:start w:val="1"/>
      <w:numFmt w:val="bullet"/>
      <w:lvlText w:val=""/>
      <w:lvlJc w:val="left"/>
      <w:pPr>
        <w:ind w:left="6764" w:hanging="360"/>
      </w:pPr>
      <w:rPr>
        <w:rFonts w:ascii="Wingdings" w:hAnsi="Wingdings" w:hint="default"/>
      </w:rPr>
    </w:lvl>
  </w:abstractNum>
  <w:abstractNum w:abstractNumId="17" w15:restartNumberingAfterBreak="0">
    <w:nsid w:val="4A7F300B"/>
    <w:multiLevelType w:val="multilevel"/>
    <w:tmpl w:val="F58A75A8"/>
    <w:lvl w:ilvl="0">
      <w:start w:val="1"/>
      <w:numFmt w:val="decimal"/>
      <w:lvlText w:val="%1."/>
      <w:lvlJc w:val="left"/>
      <w:pPr>
        <w:ind w:left="360" w:hanging="360"/>
      </w:pPr>
      <w:rPr>
        <w:rFonts w:cs="Times New Roman"/>
      </w:rPr>
    </w:lvl>
    <w:lvl w:ilvl="1">
      <w:start w:val="1"/>
      <w:numFmt w:val="decimal"/>
      <w:isLgl/>
      <w:lvlText w:val="%1.%2."/>
      <w:lvlJc w:val="left"/>
      <w:pPr>
        <w:ind w:left="644" w:hanging="360"/>
      </w:pPr>
      <w:rPr>
        <w:rFonts w:asciiTheme="minorHAnsi" w:hAnsiTheme="minorHAnsi" w:cstheme="minorHAnsi" w:hint="default"/>
        <w:i w:val="0"/>
      </w:rPr>
    </w:lvl>
    <w:lvl w:ilvl="2">
      <w:start w:val="1"/>
      <w:numFmt w:val="decimal"/>
      <w:isLgl/>
      <w:lvlText w:val="%1.%2.%3."/>
      <w:lvlJc w:val="left"/>
      <w:pPr>
        <w:ind w:left="1288" w:hanging="720"/>
      </w:pPr>
      <w:rPr>
        <w:rFonts w:asciiTheme="minorHAnsi" w:hAnsiTheme="minorHAnsi" w:cstheme="minorHAnsi" w:hint="default"/>
      </w:rPr>
    </w:lvl>
    <w:lvl w:ilvl="3">
      <w:start w:val="1"/>
      <w:numFmt w:val="decimal"/>
      <w:isLgl/>
      <w:lvlText w:val="%1.%2.%3.%4."/>
      <w:lvlJc w:val="left"/>
      <w:pPr>
        <w:ind w:left="1572" w:hanging="720"/>
      </w:pPr>
      <w:rPr>
        <w:rFonts w:asciiTheme="minorHAnsi" w:hAnsiTheme="minorHAnsi" w:cstheme="minorHAnsi" w:hint="default"/>
      </w:rPr>
    </w:lvl>
    <w:lvl w:ilvl="4">
      <w:start w:val="1"/>
      <w:numFmt w:val="decimal"/>
      <w:isLgl/>
      <w:lvlText w:val="%1.%2.%3.%4.%5."/>
      <w:lvlJc w:val="left"/>
      <w:pPr>
        <w:ind w:left="2216" w:hanging="1080"/>
      </w:pPr>
      <w:rPr>
        <w:rFonts w:asciiTheme="minorHAnsi" w:hAnsiTheme="minorHAnsi" w:cstheme="minorHAnsi" w:hint="default"/>
      </w:rPr>
    </w:lvl>
    <w:lvl w:ilvl="5">
      <w:start w:val="1"/>
      <w:numFmt w:val="decimal"/>
      <w:isLgl/>
      <w:lvlText w:val="%1.%2.%3.%4.%5.%6."/>
      <w:lvlJc w:val="left"/>
      <w:pPr>
        <w:ind w:left="2500" w:hanging="1080"/>
      </w:pPr>
      <w:rPr>
        <w:rFonts w:asciiTheme="minorHAnsi" w:hAnsiTheme="minorHAnsi" w:cstheme="minorHAnsi" w:hint="default"/>
      </w:rPr>
    </w:lvl>
    <w:lvl w:ilvl="6">
      <w:start w:val="1"/>
      <w:numFmt w:val="decimal"/>
      <w:isLgl/>
      <w:lvlText w:val="%1.%2.%3.%4.%5.%6.%7."/>
      <w:lvlJc w:val="left"/>
      <w:pPr>
        <w:ind w:left="3144" w:hanging="1440"/>
      </w:pPr>
      <w:rPr>
        <w:rFonts w:asciiTheme="minorHAnsi" w:hAnsiTheme="minorHAnsi" w:cstheme="minorHAnsi" w:hint="default"/>
      </w:rPr>
    </w:lvl>
    <w:lvl w:ilvl="7">
      <w:start w:val="1"/>
      <w:numFmt w:val="decimal"/>
      <w:isLgl/>
      <w:lvlText w:val="%1.%2.%3.%4.%5.%6.%7.%8."/>
      <w:lvlJc w:val="left"/>
      <w:pPr>
        <w:ind w:left="3428" w:hanging="1440"/>
      </w:pPr>
      <w:rPr>
        <w:rFonts w:asciiTheme="minorHAnsi" w:hAnsiTheme="minorHAnsi" w:cstheme="minorHAnsi" w:hint="default"/>
      </w:rPr>
    </w:lvl>
    <w:lvl w:ilvl="8">
      <w:start w:val="1"/>
      <w:numFmt w:val="decimal"/>
      <w:isLgl/>
      <w:lvlText w:val="%1.%2.%3.%4.%5.%6.%7.%8.%9."/>
      <w:lvlJc w:val="left"/>
      <w:pPr>
        <w:ind w:left="4072" w:hanging="1800"/>
      </w:pPr>
      <w:rPr>
        <w:rFonts w:asciiTheme="minorHAnsi" w:hAnsiTheme="minorHAnsi" w:cstheme="minorHAnsi" w:hint="default"/>
      </w:rPr>
    </w:lvl>
  </w:abstractNum>
  <w:abstractNum w:abstractNumId="18" w15:restartNumberingAfterBreak="0">
    <w:nsid w:val="4A957D06"/>
    <w:multiLevelType w:val="hybridMultilevel"/>
    <w:tmpl w:val="47D8BB4C"/>
    <w:lvl w:ilvl="0" w:tplc="AAF89CAC">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9" w15:restartNumberingAfterBreak="0">
    <w:nsid w:val="4F897EFE"/>
    <w:multiLevelType w:val="multilevel"/>
    <w:tmpl w:val="8BD4E016"/>
    <w:lvl w:ilvl="0">
      <w:start w:val="1"/>
      <w:numFmt w:val="decimal"/>
      <w:lvlText w:val="%1)"/>
      <w:lvlJc w:val="left"/>
      <w:pPr>
        <w:ind w:left="928" w:hanging="360"/>
      </w:pPr>
      <w:rPr>
        <w:rFonts w:cs="Times New Roman"/>
      </w:rPr>
    </w:lvl>
    <w:lvl w:ilvl="1">
      <w:start w:val="1"/>
      <w:numFmt w:val="decimal"/>
      <w:lvlText w:val="%2."/>
      <w:lvlJc w:val="left"/>
      <w:pPr>
        <w:ind w:left="1070" w:hanging="360"/>
      </w:pPr>
      <w:rPr>
        <w:rFonts w:ascii="Calibri" w:eastAsia="Times New Roman" w:hAnsi="Calibri" w:cs="Times New Roman"/>
        <w:strike w:val="0"/>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56861732"/>
    <w:multiLevelType w:val="hybridMultilevel"/>
    <w:tmpl w:val="ABA8F1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7730F0F"/>
    <w:multiLevelType w:val="hybridMultilevel"/>
    <w:tmpl w:val="BBC048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7D5D4C"/>
    <w:multiLevelType w:val="hybridMultilevel"/>
    <w:tmpl w:val="EF9A6EB4"/>
    <w:lvl w:ilvl="0" w:tplc="AAF89CAC">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3" w15:restartNumberingAfterBreak="0">
    <w:nsid w:val="6175070D"/>
    <w:multiLevelType w:val="hybridMultilevel"/>
    <w:tmpl w:val="1F6CF686"/>
    <w:lvl w:ilvl="0" w:tplc="04150013">
      <w:start w:val="1"/>
      <w:numFmt w:val="upperRoman"/>
      <w:lvlText w:val="%1."/>
      <w:lvlJc w:val="righ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68640A64"/>
    <w:multiLevelType w:val="multilevel"/>
    <w:tmpl w:val="04CA34EE"/>
    <w:lvl w:ilvl="0">
      <w:start w:val="2"/>
      <w:numFmt w:val="decimal"/>
      <w:lvlText w:val="%1."/>
      <w:lvlJc w:val="left"/>
      <w:pPr>
        <w:ind w:left="360" w:hanging="360"/>
      </w:pPr>
      <w:rPr>
        <w:rFonts w:hint="default"/>
        <w:i w:val="0"/>
      </w:rPr>
    </w:lvl>
    <w:lvl w:ilvl="1">
      <w:start w:val="1"/>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4072" w:hanging="1800"/>
      </w:pPr>
      <w:rPr>
        <w:rFonts w:hint="default"/>
        <w:i w:val="0"/>
      </w:rPr>
    </w:lvl>
  </w:abstractNum>
  <w:abstractNum w:abstractNumId="25" w15:restartNumberingAfterBreak="0">
    <w:nsid w:val="6DD54155"/>
    <w:multiLevelType w:val="hybridMultilevel"/>
    <w:tmpl w:val="ABA8F1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E7378CB"/>
    <w:multiLevelType w:val="hybridMultilevel"/>
    <w:tmpl w:val="F70E954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70DC00FB"/>
    <w:multiLevelType w:val="hybridMultilevel"/>
    <w:tmpl w:val="B560AF62"/>
    <w:lvl w:ilvl="0" w:tplc="04150017">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8" w15:restartNumberingAfterBreak="0">
    <w:nsid w:val="725E4EB3"/>
    <w:multiLevelType w:val="hybridMultilevel"/>
    <w:tmpl w:val="AB5C6B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14770F"/>
    <w:multiLevelType w:val="hybridMultilevel"/>
    <w:tmpl w:val="D11468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47415F"/>
    <w:multiLevelType w:val="hybridMultilevel"/>
    <w:tmpl w:val="FABED378"/>
    <w:lvl w:ilvl="0" w:tplc="F904A73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BA3C09"/>
    <w:multiLevelType w:val="hybridMultilevel"/>
    <w:tmpl w:val="CD5A7E38"/>
    <w:lvl w:ilvl="0" w:tplc="22F8040E">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7E30576F"/>
    <w:multiLevelType w:val="multilevel"/>
    <w:tmpl w:val="04CA34EE"/>
    <w:lvl w:ilvl="0">
      <w:start w:val="2"/>
      <w:numFmt w:val="decimal"/>
      <w:lvlText w:val="%1."/>
      <w:lvlJc w:val="left"/>
      <w:pPr>
        <w:ind w:left="360" w:hanging="360"/>
      </w:pPr>
      <w:rPr>
        <w:rFonts w:hint="default"/>
        <w:i w:val="0"/>
      </w:rPr>
    </w:lvl>
    <w:lvl w:ilvl="1">
      <w:start w:val="1"/>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4072" w:hanging="1800"/>
      </w:pPr>
      <w:rPr>
        <w:rFonts w:hint="default"/>
        <w:i w:val="0"/>
      </w:rPr>
    </w:lvl>
  </w:abstractNum>
  <w:abstractNum w:abstractNumId="33" w15:restartNumberingAfterBreak="0">
    <w:nsid w:val="7F856A3D"/>
    <w:multiLevelType w:val="multilevel"/>
    <w:tmpl w:val="F58A75A8"/>
    <w:lvl w:ilvl="0">
      <w:start w:val="1"/>
      <w:numFmt w:val="decimal"/>
      <w:lvlText w:val="%1."/>
      <w:lvlJc w:val="left"/>
      <w:pPr>
        <w:ind w:left="360" w:hanging="360"/>
      </w:pPr>
      <w:rPr>
        <w:rFonts w:cs="Times New Roman"/>
      </w:rPr>
    </w:lvl>
    <w:lvl w:ilvl="1">
      <w:start w:val="1"/>
      <w:numFmt w:val="decimal"/>
      <w:isLgl/>
      <w:lvlText w:val="%1.%2."/>
      <w:lvlJc w:val="left"/>
      <w:pPr>
        <w:ind w:left="644" w:hanging="360"/>
      </w:pPr>
      <w:rPr>
        <w:rFonts w:asciiTheme="minorHAnsi" w:hAnsiTheme="minorHAnsi" w:cstheme="minorHAnsi" w:hint="default"/>
        <w:i w:val="0"/>
      </w:rPr>
    </w:lvl>
    <w:lvl w:ilvl="2">
      <w:start w:val="1"/>
      <w:numFmt w:val="decimal"/>
      <w:isLgl/>
      <w:lvlText w:val="%1.%2.%3."/>
      <w:lvlJc w:val="left"/>
      <w:pPr>
        <w:ind w:left="1288" w:hanging="720"/>
      </w:pPr>
      <w:rPr>
        <w:rFonts w:asciiTheme="minorHAnsi" w:hAnsiTheme="minorHAnsi" w:cstheme="minorHAnsi" w:hint="default"/>
      </w:rPr>
    </w:lvl>
    <w:lvl w:ilvl="3">
      <w:start w:val="1"/>
      <w:numFmt w:val="decimal"/>
      <w:isLgl/>
      <w:lvlText w:val="%1.%2.%3.%4."/>
      <w:lvlJc w:val="left"/>
      <w:pPr>
        <w:ind w:left="1572" w:hanging="720"/>
      </w:pPr>
      <w:rPr>
        <w:rFonts w:asciiTheme="minorHAnsi" w:hAnsiTheme="minorHAnsi" w:cstheme="minorHAnsi" w:hint="default"/>
      </w:rPr>
    </w:lvl>
    <w:lvl w:ilvl="4">
      <w:start w:val="1"/>
      <w:numFmt w:val="decimal"/>
      <w:isLgl/>
      <w:lvlText w:val="%1.%2.%3.%4.%5."/>
      <w:lvlJc w:val="left"/>
      <w:pPr>
        <w:ind w:left="2216" w:hanging="1080"/>
      </w:pPr>
      <w:rPr>
        <w:rFonts w:asciiTheme="minorHAnsi" w:hAnsiTheme="minorHAnsi" w:cstheme="minorHAnsi" w:hint="default"/>
      </w:rPr>
    </w:lvl>
    <w:lvl w:ilvl="5">
      <w:start w:val="1"/>
      <w:numFmt w:val="decimal"/>
      <w:isLgl/>
      <w:lvlText w:val="%1.%2.%3.%4.%5.%6."/>
      <w:lvlJc w:val="left"/>
      <w:pPr>
        <w:ind w:left="2500" w:hanging="1080"/>
      </w:pPr>
      <w:rPr>
        <w:rFonts w:asciiTheme="minorHAnsi" w:hAnsiTheme="minorHAnsi" w:cstheme="minorHAnsi" w:hint="default"/>
      </w:rPr>
    </w:lvl>
    <w:lvl w:ilvl="6">
      <w:start w:val="1"/>
      <w:numFmt w:val="decimal"/>
      <w:isLgl/>
      <w:lvlText w:val="%1.%2.%3.%4.%5.%6.%7."/>
      <w:lvlJc w:val="left"/>
      <w:pPr>
        <w:ind w:left="3144" w:hanging="1440"/>
      </w:pPr>
      <w:rPr>
        <w:rFonts w:asciiTheme="minorHAnsi" w:hAnsiTheme="minorHAnsi" w:cstheme="minorHAnsi" w:hint="default"/>
      </w:rPr>
    </w:lvl>
    <w:lvl w:ilvl="7">
      <w:start w:val="1"/>
      <w:numFmt w:val="decimal"/>
      <w:isLgl/>
      <w:lvlText w:val="%1.%2.%3.%4.%5.%6.%7.%8."/>
      <w:lvlJc w:val="left"/>
      <w:pPr>
        <w:ind w:left="3428" w:hanging="1440"/>
      </w:pPr>
      <w:rPr>
        <w:rFonts w:asciiTheme="minorHAnsi" w:hAnsiTheme="minorHAnsi" w:cstheme="minorHAnsi" w:hint="default"/>
      </w:rPr>
    </w:lvl>
    <w:lvl w:ilvl="8">
      <w:start w:val="1"/>
      <w:numFmt w:val="decimal"/>
      <w:isLgl/>
      <w:lvlText w:val="%1.%2.%3.%4.%5.%6.%7.%8.%9."/>
      <w:lvlJc w:val="left"/>
      <w:pPr>
        <w:ind w:left="4072" w:hanging="1800"/>
      </w:pPr>
      <w:rPr>
        <w:rFonts w:asciiTheme="minorHAnsi" w:hAnsiTheme="minorHAnsi" w:cstheme="minorHAnsi" w:hint="default"/>
      </w:rPr>
    </w:lvl>
  </w:abstractNum>
  <w:num w:numId="1">
    <w:abstractNumId w:val="19"/>
  </w:num>
  <w:num w:numId="2">
    <w:abstractNumId w:val="23"/>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7"/>
  </w:num>
  <w:num w:numId="8">
    <w:abstractNumId w:val="26"/>
  </w:num>
  <w:num w:numId="9">
    <w:abstractNumId w:val="27"/>
  </w:num>
  <w:num w:numId="10">
    <w:abstractNumId w:val="15"/>
  </w:num>
  <w:num w:numId="11">
    <w:abstractNumId w:val="7"/>
  </w:num>
  <w:num w:numId="12">
    <w:abstractNumId w:val="6"/>
  </w:num>
  <w:num w:numId="13">
    <w:abstractNumId w:val="1"/>
  </w:num>
  <w:num w:numId="14">
    <w:abstractNumId w:val="33"/>
  </w:num>
  <w:num w:numId="15">
    <w:abstractNumId w:val="32"/>
  </w:num>
  <w:num w:numId="16">
    <w:abstractNumId w:val="4"/>
  </w:num>
  <w:num w:numId="17">
    <w:abstractNumId w:val="24"/>
  </w:num>
  <w:num w:numId="18">
    <w:abstractNumId w:val="2"/>
  </w:num>
  <w:num w:numId="19">
    <w:abstractNumId w:val="9"/>
  </w:num>
  <w:num w:numId="20">
    <w:abstractNumId w:val="21"/>
  </w:num>
  <w:num w:numId="21">
    <w:abstractNumId w:val="16"/>
  </w:num>
  <w:num w:numId="22">
    <w:abstractNumId w:val="1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3"/>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5"/>
  </w:num>
  <w:num w:numId="32">
    <w:abstractNumId w:val="31"/>
  </w:num>
  <w:num w:numId="33">
    <w:abstractNumId w:val="28"/>
  </w:num>
  <w:num w:numId="34">
    <w:abstractNumId w:val="10"/>
  </w:num>
  <w:num w:numId="35">
    <w:abstractNumId w:val="30"/>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VData" w:val="ew0KICAiZG9jSUQiOiAiMWQ3N2U3YzItNGVlMC00OWRiLTg4N2QtOWIyMzk3YjgzZTk3Ig0KfQ=="/>
    <w:docVar w:name="GVData0" w:val="(end)"/>
  </w:docVars>
  <w:rsids>
    <w:rsidRoot w:val="00656DCA"/>
    <w:rsid w:val="0000125C"/>
    <w:rsid w:val="00004D86"/>
    <w:rsid w:val="000056D5"/>
    <w:rsid w:val="00013DC4"/>
    <w:rsid w:val="0002201C"/>
    <w:rsid w:val="000241AE"/>
    <w:rsid w:val="00024E1E"/>
    <w:rsid w:val="0003004C"/>
    <w:rsid w:val="00032104"/>
    <w:rsid w:val="0004113B"/>
    <w:rsid w:val="00042FDC"/>
    <w:rsid w:val="0004341C"/>
    <w:rsid w:val="00056013"/>
    <w:rsid w:val="0006267B"/>
    <w:rsid w:val="00071446"/>
    <w:rsid w:val="00075F66"/>
    <w:rsid w:val="000819C6"/>
    <w:rsid w:val="000856CB"/>
    <w:rsid w:val="00087970"/>
    <w:rsid w:val="00091706"/>
    <w:rsid w:val="00095CB7"/>
    <w:rsid w:val="000B302C"/>
    <w:rsid w:val="000B511E"/>
    <w:rsid w:val="000C42CB"/>
    <w:rsid w:val="000C599C"/>
    <w:rsid w:val="000C711D"/>
    <w:rsid w:val="000D07F6"/>
    <w:rsid w:val="000D2BE8"/>
    <w:rsid w:val="000E0918"/>
    <w:rsid w:val="000E2DC3"/>
    <w:rsid w:val="000E45B9"/>
    <w:rsid w:val="000F17DF"/>
    <w:rsid w:val="000F52C1"/>
    <w:rsid w:val="000F71FA"/>
    <w:rsid w:val="00117F64"/>
    <w:rsid w:val="00121CFB"/>
    <w:rsid w:val="0012221E"/>
    <w:rsid w:val="0014308A"/>
    <w:rsid w:val="00152119"/>
    <w:rsid w:val="00162434"/>
    <w:rsid w:val="00162558"/>
    <w:rsid w:val="00162ADB"/>
    <w:rsid w:val="0016433D"/>
    <w:rsid w:val="00164B32"/>
    <w:rsid w:val="00191459"/>
    <w:rsid w:val="001A626C"/>
    <w:rsid w:val="001B348C"/>
    <w:rsid w:val="001B4ADD"/>
    <w:rsid w:val="001B4B45"/>
    <w:rsid w:val="001C0030"/>
    <w:rsid w:val="001D3694"/>
    <w:rsid w:val="001D6DBC"/>
    <w:rsid w:val="001E26D3"/>
    <w:rsid w:val="001E639A"/>
    <w:rsid w:val="001F6EB3"/>
    <w:rsid w:val="00201199"/>
    <w:rsid w:val="00201D47"/>
    <w:rsid w:val="00212C5F"/>
    <w:rsid w:val="00224198"/>
    <w:rsid w:val="0022592C"/>
    <w:rsid w:val="00231399"/>
    <w:rsid w:val="00250CCF"/>
    <w:rsid w:val="00254811"/>
    <w:rsid w:val="00255ED1"/>
    <w:rsid w:val="0025613B"/>
    <w:rsid w:val="002627AA"/>
    <w:rsid w:val="00283202"/>
    <w:rsid w:val="00285EDC"/>
    <w:rsid w:val="00287343"/>
    <w:rsid w:val="00291FD6"/>
    <w:rsid w:val="002A1D14"/>
    <w:rsid w:val="002B0667"/>
    <w:rsid w:val="002B1DB6"/>
    <w:rsid w:val="002C63A5"/>
    <w:rsid w:val="002D17EA"/>
    <w:rsid w:val="002D51E4"/>
    <w:rsid w:val="002E15E9"/>
    <w:rsid w:val="002F0896"/>
    <w:rsid w:val="002F6324"/>
    <w:rsid w:val="00305768"/>
    <w:rsid w:val="00315576"/>
    <w:rsid w:val="0032712D"/>
    <w:rsid w:val="003274C2"/>
    <w:rsid w:val="003325C4"/>
    <w:rsid w:val="00333EE6"/>
    <w:rsid w:val="00340542"/>
    <w:rsid w:val="00343CE5"/>
    <w:rsid w:val="0034592E"/>
    <w:rsid w:val="00356A98"/>
    <w:rsid w:val="003641F6"/>
    <w:rsid w:val="00366D29"/>
    <w:rsid w:val="00375882"/>
    <w:rsid w:val="00385B47"/>
    <w:rsid w:val="00394C96"/>
    <w:rsid w:val="003B07F4"/>
    <w:rsid w:val="003B1B2E"/>
    <w:rsid w:val="003B65FA"/>
    <w:rsid w:val="003D6616"/>
    <w:rsid w:val="003D6EE2"/>
    <w:rsid w:val="003E2A64"/>
    <w:rsid w:val="003F0B5C"/>
    <w:rsid w:val="003F265B"/>
    <w:rsid w:val="003F3D5E"/>
    <w:rsid w:val="00402559"/>
    <w:rsid w:val="00417A11"/>
    <w:rsid w:val="00417D39"/>
    <w:rsid w:val="0042254E"/>
    <w:rsid w:val="0042710D"/>
    <w:rsid w:val="00452333"/>
    <w:rsid w:val="0045610C"/>
    <w:rsid w:val="00467FF6"/>
    <w:rsid w:val="00470106"/>
    <w:rsid w:val="00473ABC"/>
    <w:rsid w:val="004841F2"/>
    <w:rsid w:val="00485279"/>
    <w:rsid w:val="00490E59"/>
    <w:rsid w:val="0049429B"/>
    <w:rsid w:val="00497739"/>
    <w:rsid w:val="004A22BB"/>
    <w:rsid w:val="004A5819"/>
    <w:rsid w:val="004A7892"/>
    <w:rsid w:val="004A7CF2"/>
    <w:rsid w:val="004C0CEF"/>
    <w:rsid w:val="004C11C7"/>
    <w:rsid w:val="004C3C5C"/>
    <w:rsid w:val="004C45D6"/>
    <w:rsid w:val="004C4E2D"/>
    <w:rsid w:val="004D06A1"/>
    <w:rsid w:val="004D7CA3"/>
    <w:rsid w:val="004E4F30"/>
    <w:rsid w:val="004F0B4E"/>
    <w:rsid w:val="004F7FC1"/>
    <w:rsid w:val="0050234B"/>
    <w:rsid w:val="005050B1"/>
    <w:rsid w:val="00505BEF"/>
    <w:rsid w:val="00507AF7"/>
    <w:rsid w:val="005174A0"/>
    <w:rsid w:val="005202DB"/>
    <w:rsid w:val="00526577"/>
    <w:rsid w:val="00536207"/>
    <w:rsid w:val="00540B02"/>
    <w:rsid w:val="00541A89"/>
    <w:rsid w:val="005444EE"/>
    <w:rsid w:val="00545733"/>
    <w:rsid w:val="0055313E"/>
    <w:rsid w:val="00564E8F"/>
    <w:rsid w:val="005652A3"/>
    <w:rsid w:val="00572701"/>
    <w:rsid w:val="005746C4"/>
    <w:rsid w:val="0057603A"/>
    <w:rsid w:val="005829A8"/>
    <w:rsid w:val="00586073"/>
    <w:rsid w:val="005918E9"/>
    <w:rsid w:val="005926E9"/>
    <w:rsid w:val="005A6567"/>
    <w:rsid w:val="005C1B8F"/>
    <w:rsid w:val="005C21F5"/>
    <w:rsid w:val="005C2282"/>
    <w:rsid w:val="005D07F1"/>
    <w:rsid w:val="005D2268"/>
    <w:rsid w:val="005D24AD"/>
    <w:rsid w:val="005D58F9"/>
    <w:rsid w:val="005F5E64"/>
    <w:rsid w:val="005F66F5"/>
    <w:rsid w:val="00600867"/>
    <w:rsid w:val="0062092E"/>
    <w:rsid w:val="00621EA9"/>
    <w:rsid w:val="00622C5B"/>
    <w:rsid w:val="00640840"/>
    <w:rsid w:val="006467A0"/>
    <w:rsid w:val="006476FC"/>
    <w:rsid w:val="00650370"/>
    <w:rsid w:val="00656DCA"/>
    <w:rsid w:val="00665618"/>
    <w:rsid w:val="006736B9"/>
    <w:rsid w:val="00681E5B"/>
    <w:rsid w:val="00683247"/>
    <w:rsid w:val="00692EE6"/>
    <w:rsid w:val="006A067E"/>
    <w:rsid w:val="006A0FFC"/>
    <w:rsid w:val="006A2D56"/>
    <w:rsid w:val="006A3AB6"/>
    <w:rsid w:val="006B3940"/>
    <w:rsid w:val="006B7738"/>
    <w:rsid w:val="006C3CE4"/>
    <w:rsid w:val="006D0578"/>
    <w:rsid w:val="006D37D9"/>
    <w:rsid w:val="006D499A"/>
    <w:rsid w:val="006D524A"/>
    <w:rsid w:val="006E632E"/>
    <w:rsid w:val="006F089A"/>
    <w:rsid w:val="00706B3E"/>
    <w:rsid w:val="007128A0"/>
    <w:rsid w:val="00712DF5"/>
    <w:rsid w:val="00724572"/>
    <w:rsid w:val="00727080"/>
    <w:rsid w:val="00730695"/>
    <w:rsid w:val="0074261C"/>
    <w:rsid w:val="00744338"/>
    <w:rsid w:val="0076003F"/>
    <w:rsid w:val="00771207"/>
    <w:rsid w:val="007812EB"/>
    <w:rsid w:val="00783FBE"/>
    <w:rsid w:val="00795373"/>
    <w:rsid w:val="007B2182"/>
    <w:rsid w:val="007B5696"/>
    <w:rsid w:val="007C61DB"/>
    <w:rsid w:val="007D1FC3"/>
    <w:rsid w:val="007D479C"/>
    <w:rsid w:val="007D5A3A"/>
    <w:rsid w:val="007D6B33"/>
    <w:rsid w:val="007E1ECD"/>
    <w:rsid w:val="007F244A"/>
    <w:rsid w:val="007F4F25"/>
    <w:rsid w:val="0081737F"/>
    <w:rsid w:val="00823B50"/>
    <w:rsid w:val="00831F23"/>
    <w:rsid w:val="0083243F"/>
    <w:rsid w:val="008348DF"/>
    <w:rsid w:val="00841152"/>
    <w:rsid w:val="00842147"/>
    <w:rsid w:val="008502BB"/>
    <w:rsid w:val="0085329B"/>
    <w:rsid w:val="0085372E"/>
    <w:rsid w:val="0085419A"/>
    <w:rsid w:val="00855300"/>
    <w:rsid w:val="00857370"/>
    <w:rsid w:val="00857543"/>
    <w:rsid w:val="00866B3E"/>
    <w:rsid w:val="00866ED9"/>
    <w:rsid w:val="00867FAF"/>
    <w:rsid w:val="00876D2C"/>
    <w:rsid w:val="00877302"/>
    <w:rsid w:val="00881E97"/>
    <w:rsid w:val="0088600D"/>
    <w:rsid w:val="008963C5"/>
    <w:rsid w:val="0089713F"/>
    <w:rsid w:val="00897C38"/>
    <w:rsid w:val="008A0ABB"/>
    <w:rsid w:val="008A4ED6"/>
    <w:rsid w:val="008B0FD1"/>
    <w:rsid w:val="008B4E3F"/>
    <w:rsid w:val="008D0672"/>
    <w:rsid w:val="008D0DCD"/>
    <w:rsid w:val="008D2A52"/>
    <w:rsid w:val="008D35F5"/>
    <w:rsid w:val="008D78E4"/>
    <w:rsid w:val="008E4044"/>
    <w:rsid w:val="008E481D"/>
    <w:rsid w:val="008F5127"/>
    <w:rsid w:val="008F62CB"/>
    <w:rsid w:val="00905ED7"/>
    <w:rsid w:val="0090693C"/>
    <w:rsid w:val="0092467B"/>
    <w:rsid w:val="009309F6"/>
    <w:rsid w:val="00933431"/>
    <w:rsid w:val="00934808"/>
    <w:rsid w:val="009450DF"/>
    <w:rsid w:val="00947E32"/>
    <w:rsid w:val="009509BF"/>
    <w:rsid w:val="00950A9D"/>
    <w:rsid w:val="00961B1A"/>
    <w:rsid w:val="00967CAE"/>
    <w:rsid w:val="009728F5"/>
    <w:rsid w:val="00977197"/>
    <w:rsid w:val="00985E61"/>
    <w:rsid w:val="00987C9A"/>
    <w:rsid w:val="00992E36"/>
    <w:rsid w:val="0099798A"/>
    <w:rsid w:val="00997D29"/>
    <w:rsid w:val="009A304D"/>
    <w:rsid w:val="009A3A37"/>
    <w:rsid w:val="009A6284"/>
    <w:rsid w:val="009B0E51"/>
    <w:rsid w:val="009B6E54"/>
    <w:rsid w:val="009C4EFB"/>
    <w:rsid w:val="009D0123"/>
    <w:rsid w:val="009D5080"/>
    <w:rsid w:val="009E17A7"/>
    <w:rsid w:val="009E79FE"/>
    <w:rsid w:val="009F4F14"/>
    <w:rsid w:val="009F52C2"/>
    <w:rsid w:val="00A02A61"/>
    <w:rsid w:val="00A10D7D"/>
    <w:rsid w:val="00A15286"/>
    <w:rsid w:val="00A2021A"/>
    <w:rsid w:val="00A2075A"/>
    <w:rsid w:val="00A22B64"/>
    <w:rsid w:val="00A266EE"/>
    <w:rsid w:val="00A269A4"/>
    <w:rsid w:val="00A3521B"/>
    <w:rsid w:val="00A35667"/>
    <w:rsid w:val="00A37DFF"/>
    <w:rsid w:val="00A42294"/>
    <w:rsid w:val="00A434A3"/>
    <w:rsid w:val="00A45227"/>
    <w:rsid w:val="00A54C0E"/>
    <w:rsid w:val="00A5728A"/>
    <w:rsid w:val="00A670EB"/>
    <w:rsid w:val="00A7289D"/>
    <w:rsid w:val="00A75958"/>
    <w:rsid w:val="00A822FA"/>
    <w:rsid w:val="00A83D83"/>
    <w:rsid w:val="00A87A22"/>
    <w:rsid w:val="00A97191"/>
    <w:rsid w:val="00AA3DC3"/>
    <w:rsid w:val="00AA6940"/>
    <w:rsid w:val="00AB1B08"/>
    <w:rsid w:val="00AB2720"/>
    <w:rsid w:val="00AC09ED"/>
    <w:rsid w:val="00AC5B5D"/>
    <w:rsid w:val="00AC5EDA"/>
    <w:rsid w:val="00AE5367"/>
    <w:rsid w:val="00AE64BC"/>
    <w:rsid w:val="00AF6C07"/>
    <w:rsid w:val="00B007CF"/>
    <w:rsid w:val="00B21E7B"/>
    <w:rsid w:val="00B237BB"/>
    <w:rsid w:val="00B24DA9"/>
    <w:rsid w:val="00B25D54"/>
    <w:rsid w:val="00B30247"/>
    <w:rsid w:val="00B41AB0"/>
    <w:rsid w:val="00B435F2"/>
    <w:rsid w:val="00B53798"/>
    <w:rsid w:val="00B66D5B"/>
    <w:rsid w:val="00B73600"/>
    <w:rsid w:val="00B87377"/>
    <w:rsid w:val="00B91595"/>
    <w:rsid w:val="00B9348E"/>
    <w:rsid w:val="00B94FC5"/>
    <w:rsid w:val="00BA0798"/>
    <w:rsid w:val="00BA27B4"/>
    <w:rsid w:val="00BA31FA"/>
    <w:rsid w:val="00BA359B"/>
    <w:rsid w:val="00BB3494"/>
    <w:rsid w:val="00BB5898"/>
    <w:rsid w:val="00BB751C"/>
    <w:rsid w:val="00BD154C"/>
    <w:rsid w:val="00BE0726"/>
    <w:rsid w:val="00BE0C35"/>
    <w:rsid w:val="00BE0FFC"/>
    <w:rsid w:val="00BE12CF"/>
    <w:rsid w:val="00BE4464"/>
    <w:rsid w:val="00BE6A21"/>
    <w:rsid w:val="00BF4FFB"/>
    <w:rsid w:val="00C03634"/>
    <w:rsid w:val="00C054DA"/>
    <w:rsid w:val="00C06877"/>
    <w:rsid w:val="00C14405"/>
    <w:rsid w:val="00C1652D"/>
    <w:rsid w:val="00C16797"/>
    <w:rsid w:val="00C23124"/>
    <w:rsid w:val="00C31FDD"/>
    <w:rsid w:val="00C36B5A"/>
    <w:rsid w:val="00C404EC"/>
    <w:rsid w:val="00C61869"/>
    <w:rsid w:val="00C66D40"/>
    <w:rsid w:val="00C70A05"/>
    <w:rsid w:val="00C815FF"/>
    <w:rsid w:val="00C85FF1"/>
    <w:rsid w:val="00CA0F2C"/>
    <w:rsid w:val="00CA634E"/>
    <w:rsid w:val="00CA6CAE"/>
    <w:rsid w:val="00CB17E5"/>
    <w:rsid w:val="00CB2E7C"/>
    <w:rsid w:val="00CC44EF"/>
    <w:rsid w:val="00CD0122"/>
    <w:rsid w:val="00CD7F26"/>
    <w:rsid w:val="00CE041C"/>
    <w:rsid w:val="00CE0FBF"/>
    <w:rsid w:val="00CE11AA"/>
    <w:rsid w:val="00CE3D56"/>
    <w:rsid w:val="00CE3EBF"/>
    <w:rsid w:val="00CE570B"/>
    <w:rsid w:val="00CE7C81"/>
    <w:rsid w:val="00CF5938"/>
    <w:rsid w:val="00CF66D8"/>
    <w:rsid w:val="00CF69C1"/>
    <w:rsid w:val="00D17CF4"/>
    <w:rsid w:val="00D211C5"/>
    <w:rsid w:val="00D24374"/>
    <w:rsid w:val="00D35771"/>
    <w:rsid w:val="00D40D5E"/>
    <w:rsid w:val="00D41D82"/>
    <w:rsid w:val="00D46042"/>
    <w:rsid w:val="00D54C10"/>
    <w:rsid w:val="00D67040"/>
    <w:rsid w:val="00D70A79"/>
    <w:rsid w:val="00D72E77"/>
    <w:rsid w:val="00D7508B"/>
    <w:rsid w:val="00D90189"/>
    <w:rsid w:val="00D938B0"/>
    <w:rsid w:val="00D9498F"/>
    <w:rsid w:val="00D97279"/>
    <w:rsid w:val="00DB7726"/>
    <w:rsid w:val="00DC4DDD"/>
    <w:rsid w:val="00DD414E"/>
    <w:rsid w:val="00DD575F"/>
    <w:rsid w:val="00DE423C"/>
    <w:rsid w:val="00DE70C3"/>
    <w:rsid w:val="00DF596E"/>
    <w:rsid w:val="00DF6FF1"/>
    <w:rsid w:val="00E10FE1"/>
    <w:rsid w:val="00E1371D"/>
    <w:rsid w:val="00E14355"/>
    <w:rsid w:val="00E27B41"/>
    <w:rsid w:val="00E3564F"/>
    <w:rsid w:val="00E41A30"/>
    <w:rsid w:val="00E41F20"/>
    <w:rsid w:val="00E463AF"/>
    <w:rsid w:val="00E504F1"/>
    <w:rsid w:val="00E52826"/>
    <w:rsid w:val="00E57834"/>
    <w:rsid w:val="00E6410F"/>
    <w:rsid w:val="00E767A0"/>
    <w:rsid w:val="00E769C4"/>
    <w:rsid w:val="00E82AA2"/>
    <w:rsid w:val="00E90636"/>
    <w:rsid w:val="00E94C62"/>
    <w:rsid w:val="00E957E6"/>
    <w:rsid w:val="00E95B8A"/>
    <w:rsid w:val="00E961FF"/>
    <w:rsid w:val="00EA6EFD"/>
    <w:rsid w:val="00EB3880"/>
    <w:rsid w:val="00EB7F2D"/>
    <w:rsid w:val="00EC0964"/>
    <w:rsid w:val="00EC160B"/>
    <w:rsid w:val="00EC44FF"/>
    <w:rsid w:val="00EC5EB0"/>
    <w:rsid w:val="00ED66BB"/>
    <w:rsid w:val="00ED7DF0"/>
    <w:rsid w:val="00EE56D6"/>
    <w:rsid w:val="00EE7F16"/>
    <w:rsid w:val="00EF1E75"/>
    <w:rsid w:val="00EF2096"/>
    <w:rsid w:val="00EF250B"/>
    <w:rsid w:val="00F04224"/>
    <w:rsid w:val="00F11DD6"/>
    <w:rsid w:val="00F1522C"/>
    <w:rsid w:val="00F167B7"/>
    <w:rsid w:val="00F22FFB"/>
    <w:rsid w:val="00F3033A"/>
    <w:rsid w:val="00F35DD2"/>
    <w:rsid w:val="00F36C28"/>
    <w:rsid w:val="00F42F37"/>
    <w:rsid w:val="00F447BA"/>
    <w:rsid w:val="00F45EC2"/>
    <w:rsid w:val="00F546A8"/>
    <w:rsid w:val="00F549DA"/>
    <w:rsid w:val="00F576A3"/>
    <w:rsid w:val="00F7343F"/>
    <w:rsid w:val="00F7763E"/>
    <w:rsid w:val="00F83300"/>
    <w:rsid w:val="00F97424"/>
    <w:rsid w:val="00FA471F"/>
    <w:rsid w:val="00FC5A15"/>
    <w:rsid w:val="00FD00BD"/>
    <w:rsid w:val="00FD60E6"/>
    <w:rsid w:val="00FD6BB9"/>
    <w:rsid w:val="00FE4281"/>
    <w:rsid w:val="00FE6AA7"/>
    <w:rsid w:val="00FF1B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75D9CD"/>
  <w15:docId w15:val="{ECBBFF73-2519-4454-82A0-93A12BF6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43CE5"/>
    <w:pPr>
      <w:spacing w:after="200" w:line="276" w:lineRule="auto"/>
    </w:pPr>
    <w:rPr>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B30247"/>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B30247"/>
    <w:rPr>
      <w:rFonts w:cs="Times New Roman"/>
    </w:rPr>
  </w:style>
  <w:style w:type="paragraph" w:styleId="Stopka">
    <w:name w:val="footer"/>
    <w:basedOn w:val="Normalny"/>
    <w:link w:val="StopkaZnak"/>
    <w:uiPriority w:val="99"/>
    <w:rsid w:val="00B30247"/>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B30247"/>
    <w:rPr>
      <w:rFonts w:cs="Times New Roman"/>
    </w:rPr>
  </w:style>
  <w:style w:type="paragraph" w:styleId="Tekstdymka">
    <w:name w:val="Balloon Text"/>
    <w:basedOn w:val="Normalny"/>
    <w:link w:val="TekstdymkaZnak"/>
    <w:uiPriority w:val="99"/>
    <w:semiHidden/>
    <w:rsid w:val="00B3024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B30247"/>
    <w:rPr>
      <w:rFonts w:ascii="Tahoma" w:hAnsi="Tahoma" w:cs="Tahoma"/>
      <w:sz w:val="16"/>
      <w:szCs w:val="16"/>
    </w:rPr>
  </w:style>
  <w:style w:type="character" w:styleId="Hipercze">
    <w:name w:val="Hyperlink"/>
    <w:basedOn w:val="Domylnaczcionkaakapitu"/>
    <w:uiPriority w:val="99"/>
    <w:rsid w:val="005A6567"/>
    <w:rPr>
      <w:rFonts w:cs="Times New Roman"/>
      <w:color w:val="0000FF"/>
      <w:u w:val="single"/>
    </w:rPr>
  </w:style>
  <w:style w:type="paragraph" w:customStyle="1" w:styleId="Default">
    <w:name w:val="Default"/>
    <w:rsid w:val="00FA471F"/>
    <w:pPr>
      <w:autoSpaceDE w:val="0"/>
      <w:autoSpaceDN w:val="0"/>
      <w:adjustRightInd w:val="0"/>
    </w:pPr>
    <w:rPr>
      <w:rFonts w:ascii="Arial" w:hAnsi="Arial" w:cs="Arial"/>
      <w:color w:val="000000"/>
      <w:sz w:val="24"/>
      <w:szCs w:val="24"/>
      <w:lang w:eastAsia="en-US"/>
    </w:rPr>
  </w:style>
  <w:style w:type="paragraph" w:styleId="Tekstpodstawowy">
    <w:name w:val="Body Text"/>
    <w:basedOn w:val="Normalny"/>
    <w:link w:val="TekstpodstawowyZnak"/>
    <w:uiPriority w:val="99"/>
    <w:rsid w:val="00E41A30"/>
    <w:pPr>
      <w:widowControl w:val="0"/>
      <w:autoSpaceDE w:val="0"/>
      <w:autoSpaceDN w:val="0"/>
      <w:spacing w:before="121" w:after="0" w:line="240" w:lineRule="auto"/>
      <w:ind w:hanging="360"/>
    </w:pPr>
    <w:rPr>
      <w:rFonts w:ascii="Arial" w:hAnsi="Arial" w:cs="Arial"/>
      <w:sz w:val="20"/>
      <w:szCs w:val="20"/>
      <w:lang w:eastAsia="pl-PL"/>
    </w:rPr>
  </w:style>
  <w:style w:type="character" w:customStyle="1" w:styleId="TekstpodstawowyZnak">
    <w:name w:val="Tekst podstawowy Znak"/>
    <w:basedOn w:val="Domylnaczcionkaakapitu"/>
    <w:link w:val="Tekstpodstawowy"/>
    <w:uiPriority w:val="99"/>
    <w:locked/>
    <w:rsid w:val="00E41A30"/>
    <w:rPr>
      <w:rFonts w:ascii="Arial" w:hAnsi="Arial" w:cs="Arial"/>
      <w:sz w:val="20"/>
      <w:szCs w:val="20"/>
      <w:lang w:eastAsia="pl-PL"/>
    </w:rPr>
  </w:style>
  <w:style w:type="character" w:styleId="Pogrubienie">
    <w:name w:val="Strong"/>
    <w:basedOn w:val="Domylnaczcionkaakapitu"/>
    <w:uiPriority w:val="99"/>
    <w:qFormat/>
    <w:rsid w:val="003325C4"/>
    <w:rPr>
      <w:rFonts w:cs="Times New Roman"/>
      <w:b/>
      <w:bCs/>
    </w:rPr>
  </w:style>
  <w:style w:type="paragraph" w:styleId="Akapitzlist">
    <w:name w:val="List Paragraph"/>
    <w:basedOn w:val="Normalny"/>
    <w:uiPriority w:val="34"/>
    <w:qFormat/>
    <w:rsid w:val="00CE7C81"/>
    <w:pPr>
      <w:ind w:left="720"/>
      <w:contextualSpacing/>
    </w:pPr>
  </w:style>
  <w:style w:type="character" w:styleId="UyteHipercze">
    <w:name w:val="FollowedHyperlink"/>
    <w:basedOn w:val="Domylnaczcionkaakapitu"/>
    <w:uiPriority w:val="99"/>
    <w:semiHidden/>
    <w:rsid w:val="005652A3"/>
    <w:rPr>
      <w:rFonts w:cs="Times New Roman"/>
      <w:color w:val="800080"/>
      <w:u w:val="single"/>
    </w:rPr>
  </w:style>
  <w:style w:type="character" w:styleId="Odwoaniedokomentarza">
    <w:name w:val="annotation reference"/>
    <w:basedOn w:val="Domylnaczcionkaakapitu"/>
    <w:uiPriority w:val="99"/>
    <w:semiHidden/>
    <w:rsid w:val="00E27B41"/>
    <w:rPr>
      <w:rFonts w:cs="Times New Roman"/>
      <w:sz w:val="16"/>
      <w:szCs w:val="16"/>
    </w:rPr>
  </w:style>
  <w:style w:type="paragraph" w:styleId="Tekstkomentarza">
    <w:name w:val="annotation text"/>
    <w:basedOn w:val="Normalny"/>
    <w:link w:val="TekstkomentarzaZnak"/>
    <w:uiPriority w:val="99"/>
    <w:rsid w:val="00E27B41"/>
    <w:pPr>
      <w:spacing w:line="240" w:lineRule="auto"/>
    </w:pPr>
    <w:rPr>
      <w:sz w:val="20"/>
      <w:szCs w:val="20"/>
    </w:rPr>
  </w:style>
  <w:style w:type="character" w:customStyle="1" w:styleId="TekstkomentarzaZnak">
    <w:name w:val="Tekst komentarza Znak"/>
    <w:basedOn w:val="Domylnaczcionkaakapitu"/>
    <w:link w:val="Tekstkomentarza"/>
    <w:uiPriority w:val="99"/>
    <w:locked/>
    <w:rsid w:val="00E27B41"/>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rsid w:val="00E27B41"/>
    <w:rPr>
      <w:b/>
      <w:bCs/>
    </w:rPr>
  </w:style>
  <w:style w:type="character" w:customStyle="1" w:styleId="TematkomentarzaZnak">
    <w:name w:val="Temat komentarza Znak"/>
    <w:basedOn w:val="TekstkomentarzaZnak"/>
    <w:link w:val="Tematkomentarza"/>
    <w:uiPriority w:val="99"/>
    <w:semiHidden/>
    <w:locked/>
    <w:rsid w:val="00E27B41"/>
    <w:rPr>
      <w:rFonts w:ascii="Calibri" w:hAnsi="Calibri" w:cs="Times New Roman"/>
      <w:b/>
      <w:bCs/>
      <w:sz w:val="20"/>
      <w:szCs w:val="20"/>
    </w:rPr>
  </w:style>
  <w:style w:type="paragraph" w:styleId="NormalnyWeb">
    <w:name w:val="Normal (Web)"/>
    <w:basedOn w:val="Normalny"/>
    <w:uiPriority w:val="99"/>
    <w:unhideWhenUsed/>
    <w:rsid w:val="009D5080"/>
    <w:pPr>
      <w:spacing w:before="100" w:beforeAutospacing="1" w:after="100" w:afterAutospacing="1" w:line="240" w:lineRule="auto"/>
    </w:pPr>
    <w:rPr>
      <w:rFonts w:ascii="Times New Roman" w:eastAsiaTheme="minorHAnsi" w:hAnsi="Times New Roman"/>
      <w:sz w:val="24"/>
      <w:szCs w:val="24"/>
      <w:lang w:eastAsia="pl-PL"/>
    </w:rPr>
  </w:style>
  <w:style w:type="paragraph" w:styleId="Zwykytekst">
    <w:name w:val="Plain Text"/>
    <w:basedOn w:val="Normalny"/>
    <w:link w:val="ZwykytekstZnak"/>
    <w:uiPriority w:val="99"/>
    <w:semiHidden/>
    <w:unhideWhenUsed/>
    <w:rsid w:val="00D67040"/>
    <w:pPr>
      <w:spacing w:after="0" w:line="240" w:lineRule="auto"/>
    </w:pPr>
    <w:rPr>
      <w:rFonts w:eastAsiaTheme="minorHAnsi" w:cs="Calibri"/>
    </w:rPr>
  </w:style>
  <w:style w:type="character" w:customStyle="1" w:styleId="ZwykytekstZnak">
    <w:name w:val="Zwykły tekst Znak"/>
    <w:basedOn w:val="Domylnaczcionkaakapitu"/>
    <w:link w:val="Zwykytekst"/>
    <w:uiPriority w:val="99"/>
    <w:semiHidden/>
    <w:rsid w:val="00D67040"/>
    <w:rPr>
      <w:rFonts w:eastAsiaTheme="minorHAnsi" w:cs="Calibri"/>
      <w:lang w:eastAsia="en-US"/>
    </w:rPr>
  </w:style>
  <w:style w:type="character" w:customStyle="1" w:styleId="CE-BulletPoint1Zchn">
    <w:name w:val="CE-BulletPoint1 Zchn"/>
    <w:basedOn w:val="Domylnaczcionkaakapitu"/>
    <w:link w:val="CE-BulletPoint1"/>
    <w:uiPriority w:val="99"/>
    <w:locked/>
    <w:rsid w:val="0003004C"/>
    <w:rPr>
      <w:rFonts w:ascii="Trebuchet MS" w:hAnsi="Trebuchet MS"/>
      <w:color w:val="44546A"/>
    </w:rPr>
  </w:style>
  <w:style w:type="paragraph" w:customStyle="1" w:styleId="CE-BulletPoint1">
    <w:name w:val="CE-BulletPoint1"/>
    <w:basedOn w:val="Normalny"/>
    <w:link w:val="CE-BulletPoint1Zchn"/>
    <w:uiPriority w:val="99"/>
    <w:rsid w:val="0003004C"/>
    <w:pPr>
      <w:numPr>
        <w:numId w:val="21"/>
      </w:numPr>
      <w:spacing w:before="120" w:after="0"/>
    </w:pPr>
    <w:rPr>
      <w:rFonts w:ascii="Trebuchet MS" w:hAnsi="Trebuchet MS"/>
      <w:color w:val="44546A"/>
      <w:lang w:eastAsia="pl-PL"/>
    </w:rPr>
  </w:style>
  <w:style w:type="paragraph" w:customStyle="1" w:styleId="gwpd6b13412msonormal">
    <w:name w:val="gwpd6b13412_msonormal"/>
    <w:basedOn w:val="Normalny"/>
    <w:rsid w:val="009B6E54"/>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basedOn w:val="Domylnaczcionkaakapitu"/>
    <w:uiPriority w:val="99"/>
    <w:semiHidden/>
    <w:unhideWhenUsed/>
    <w:rsid w:val="00905ED7"/>
    <w:rPr>
      <w:color w:val="605E5C"/>
      <w:shd w:val="clear" w:color="auto" w:fill="E1DFDD"/>
    </w:rPr>
  </w:style>
  <w:style w:type="paragraph" w:styleId="Poprawka">
    <w:name w:val="Revision"/>
    <w:hidden/>
    <w:uiPriority w:val="99"/>
    <w:semiHidden/>
    <w:rsid w:val="009E17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70301">
      <w:bodyDiv w:val="1"/>
      <w:marLeft w:val="0"/>
      <w:marRight w:val="0"/>
      <w:marTop w:val="0"/>
      <w:marBottom w:val="0"/>
      <w:divBdr>
        <w:top w:val="none" w:sz="0" w:space="0" w:color="auto"/>
        <w:left w:val="none" w:sz="0" w:space="0" w:color="auto"/>
        <w:bottom w:val="none" w:sz="0" w:space="0" w:color="auto"/>
        <w:right w:val="none" w:sz="0" w:space="0" w:color="auto"/>
      </w:divBdr>
    </w:div>
    <w:div w:id="62223740">
      <w:bodyDiv w:val="1"/>
      <w:marLeft w:val="0"/>
      <w:marRight w:val="0"/>
      <w:marTop w:val="0"/>
      <w:marBottom w:val="0"/>
      <w:divBdr>
        <w:top w:val="none" w:sz="0" w:space="0" w:color="auto"/>
        <w:left w:val="none" w:sz="0" w:space="0" w:color="auto"/>
        <w:bottom w:val="none" w:sz="0" w:space="0" w:color="auto"/>
        <w:right w:val="none" w:sz="0" w:space="0" w:color="auto"/>
      </w:divBdr>
    </w:div>
    <w:div w:id="131293625">
      <w:bodyDiv w:val="1"/>
      <w:marLeft w:val="0"/>
      <w:marRight w:val="0"/>
      <w:marTop w:val="0"/>
      <w:marBottom w:val="0"/>
      <w:divBdr>
        <w:top w:val="none" w:sz="0" w:space="0" w:color="auto"/>
        <w:left w:val="none" w:sz="0" w:space="0" w:color="auto"/>
        <w:bottom w:val="none" w:sz="0" w:space="0" w:color="auto"/>
        <w:right w:val="none" w:sz="0" w:space="0" w:color="auto"/>
      </w:divBdr>
    </w:div>
    <w:div w:id="191193702">
      <w:bodyDiv w:val="1"/>
      <w:marLeft w:val="0"/>
      <w:marRight w:val="0"/>
      <w:marTop w:val="0"/>
      <w:marBottom w:val="0"/>
      <w:divBdr>
        <w:top w:val="none" w:sz="0" w:space="0" w:color="auto"/>
        <w:left w:val="none" w:sz="0" w:space="0" w:color="auto"/>
        <w:bottom w:val="none" w:sz="0" w:space="0" w:color="auto"/>
        <w:right w:val="none" w:sz="0" w:space="0" w:color="auto"/>
      </w:divBdr>
    </w:div>
    <w:div w:id="285042344">
      <w:bodyDiv w:val="1"/>
      <w:marLeft w:val="0"/>
      <w:marRight w:val="0"/>
      <w:marTop w:val="0"/>
      <w:marBottom w:val="0"/>
      <w:divBdr>
        <w:top w:val="none" w:sz="0" w:space="0" w:color="auto"/>
        <w:left w:val="none" w:sz="0" w:space="0" w:color="auto"/>
        <w:bottom w:val="none" w:sz="0" w:space="0" w:color="auto"/>
        <w:right w:val="none" w:sz="0" w:space="0" w:color="auto"/>
      </w:divBdr>
    </w:div>
    <w:div w:id="555817666">
      <w:bodyDiv w:val="1"/>
      <w:marLeft w:val="0"/>
      <w:marRight w:val="0"/>
      <w:marTop w:val="0"/>
      <w:marBottom w:val="0"/>
      <w:divBdr>
        <w:top w:val="none" w:sz="0" w:space="0" w:color="auto"/>
        <w:left w:val="none" w:sz="0" w:space="0" w:color="auto"/>
        <w:bottom w:val="none" w:sz="0" w:space="0" w:color="auto"/>
        <w:right w:val="none" w:sz="0" w:space="0" w:color="auto"/>
      </w:divBdr>
    </w:div>
    <w:div w:id="566067074">
      <w:bodyDiv w:val="1"/>
      <w:marLeft w:val="0"/>
      <w:marRight w:val="0"/>
      <w:marTop w:val="0"/>
      <w:marBottom w:val="0"/>
      <w:divBdr>
        <w:top w:val="none" w:sz="0" w:space="0" w:color="auto"/>
        <w:left w:val="none" w:sz="0" w:space="0" w:color="auto"/>
        <w:bottom w:val="none" w:sz="0" w:space="0" w:color="auto"/>
        <w:right w:val="none" w:sz="0" w:space="0" w:color="auto"/>
      </w:divBdr>
    </w:div>
    <w:div w:id="711541243">
      <w:bodyDiv w:val="1"/>
      <w:marLeft w:val="0"/>
      <w:marRight w:val="0"/>
      <w:marTop w:val="0"/>
      <w:marBottom w:val="0"/>
      <w:divBdr>
        <w:top w:val="none" w:sz="0" w:space="0" w:color="auto"/>
        <w:left w:val="none" w:sz="0" w:space="0" w:color="auto"/>
        <w:bottom w:val="none" w:sz="0" w:space="0" w:color="auto"/>
        <w:right w:val="none" w:sz="0" w:space="0" w:color="auto"/>
      </w:divBdr>
    </w:div>
    <w:div w:id="917978650">
      <w:bodyDiv w:val="1"/>
      <w:marLeft w:val="0"/>
      <w:marRight w:val="0"/>
      <w:marTop w:val="0"/>
      <w:marBottom w:val="0"/>
      <w:divBdr>
        <w:top w:val="none" w:sz="0" w:space="0" w:color="auto"/>
        <w:left w:val="none" w:sz="0" w:space="0" w:color="auto"/>
        <w:bottom w:val="none" w:sz="0" w:space="0" w:color="auto"/>
        <w:right w:val="none" w:sz="0" w:space="0" w:color="auto"/>
      </w:divBdr>
    </w:div>
    <w:div w:id="1432429599">
      <w:bodyDiv w:val="1"/>
      <w:marLeft w:val="0"/>
      <w:marRight w:val="0"/>
      <w:marTop w:val="0"/>
      <w:marBottom w:val="0"/>
      <w:divBdr>
        <w:top w:val="none" w:sz="0" w:space="0" w:color="auto"/>
        <w:left w:val="none" w:sz="0" w:space="0" w:color="auto"/>
        <w:bottom w:val="none" w:sz="0" w:space="0" w:color="auto"/>
        <w:right w:val="none" w:sz="0" w:space="0" w:color="auto"/>
      </w:divBdr>
    </w:div>
    <w:div w:id="1523128869">
      <w:bodyDiv w:val="1"/>
      <w:marLeft w:val="0"/>
      <w:marRight w:val="0"/>
      <w:marTop w:val="0"/>
      <w:marBottom w:val="0"/>
      <w:divBdr>
        <w:top w:val="none" w:sz="0" w:space="0" w:color="auto"/>
        <w:left w:val="none" w:sz="0" w:space="0" w:color="auto"/>
        <w:bottom w:val="none" w:sz="0" w:space="0" w:color="auto"/>
        <w:right w:val="none" w:sz="0" w:space="0" w:color="auto"/>
      </w:divBdr>
    </w:div>
    <w:div w:id="1604141684">
      <w:marLeft w:val="0"/>
      <w:marRight w:val="0"/>
      <w:marTop w:val="0"/>
      <w:marBottom w:val="0"/>
      <w:divBdr>
        <w:top w:val="none" w:sz="0" w:space="0" w:color="auto"/>
        <w:left w:val="none" w:sz="0" w:space="0" w:color="auto"/>
        <w:bottom w:val="none" w:sz="0" w:space="0" w:color="auto"/>
        <w:right w:val="none" w:sz="0" w:space="0" w:color="auto"/>
      </w:divBdr>
    </w:div>
    <w:div w:id="1604141685">
      <w:marLeft w:val="0"/>
      <w:marRight w:val="0"/>
      <w:marTop w:val="0"/>
      <w:marBottom w:val="0"/>
      <w:divBdr>
        <w:top w:val="none" w:sz="0" w:space="0" w:color="auto"/>
        <w:left w:val="none" w:sz="0" w:space="0" w:color="auto"/>
        <w:bottom w:val="none" w:sz="0" w:space="0" w:color="auto"/>
        <w:right w:val="none" w:sz="0" w:space="0" w:color="auto"/>
      </w:divBdr>
    </w:div>
    <w:div w:id="1604141687">
      <w:marLeft w:val="0"/>
      <w:marRight w:val="0"/>
      <w:marTop w:val="0"/>
      <w:marBottom w:val="0"/>
      <w:divBdr>
        <w:top w:val="none" w:sz="0" w:space="0" w:color="auto"/>
        <w:left w:val="none" w:sz="0" w:space="0" w:color="auto"/>
        <w:bottom w:val="none" w:sz="0" w:space="0" w:color="auto"/>
        <w:right w:val="none" w:sz="0" w:space="0" w:color="auto"/>
      </w:divBdr>
    </w:div>
    <w:div w:id="1604141689">
      <w:marLeft w:val="0"/>
      <w:marRight w:val="0"/>
      <w:marTop w:val="0"/>
      <w:marBottom w:val="0"/>
      <w:divBdr>
        <w:top w:val="none" w:sz="0" w:space="0" w:color="auto"/>
        <w:left w:val="none" w:sz="0" w:space="0" w:color="auto"/>
        <w:bottom w:val="none" w:sz="0" w:space="0" w:color="auto"/>
        <w:right w:val="none" w:sz="0" w:space="0" w:color="auto"/>
      </w:divBdr>
      <w:divsChild>
        <w:div w:id="1604141688">
          <w:marLeft w:val="0"/>
          <w:marRight w:val="0"/>
          <w:marTop w:val="225"/>
          <w:marBottom w:val="225"/>
          <w:divBdr>
            <w:top w:val="none" w:sz="0" w:space="0" w:color="auto"/>
            <w:left w:val="none" w:sz="0" w:space="0" w:color="auto"/>
            <w:bottom w:val="none" w:sz="0" w:space="0" w:color="auto"/>
            <w:right w:val="none" w:sz="0" w:space="0" w:color="auto"/>
          </w:divBdr>
          <w:divsChild>
            <w:div w:id="160414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042082">
      <w:bodyDiv w:val="1"/>
      <w:marLeft w:val="0"/>
      <w:marRight w:val="0"/>
      <w:marTop w:val="0"/>
      <w:marBottom w:val="0"/>
      <w:divBdr>
        <w:top w:val="none" w:sz="0" w:space="0" w:color="auto"/>
        <w:left w:val="none" w:sz="0" w:space="0" w:color="auto"/>
        <w:bottom w:val="none" w:sz="0" w:space="0" w:color="auto"/>
        <w:right w:val="none" w:sz="0" w:space="0" w:color="auto"/>
      </w:divBdr>
    </w:div>
    <w:div w:id="1769740463">
      <w:bodyDiv w:val="1"/>
      <w:marLeft w:val="0"/>
      <w:marRight w:val="0"/>
      <w:marTop w:val="0"/>
      <w:marBottom w:val="0"/>
      <w:divBdr>
        <w:top w:val="none" w:sz="0" w:space="0" w:color="auto"/>
        <w:left w:val="none" w:sz="0" w:space="0" w:color="auto"/>
        <w:bottom w:val="none" w:sz="0" w:space="0" w:color="auto"/>
        <w:right w:val="none" w:sz="0" w:space="0" w:color="auto"/>
      </w:divBdr>
    </w:div>
    <w:div w:id="1913618395">
      <w:bodyDiv w:val="1"/>
      <w:marLeft w:val="0"/>
      <w:marRight w:val="0"/>
      <w:marTop w:val="0"/>
      <w:marBottom w:val="0"/>
      <w:divBdr>
        <w:top w:val="none" w:sz="0" w:space="0" w:color="auto"/>
        <w:left w:val="none" w:sz="0" w:space="0" w:color="auto"/>
        <w:bottom w:val="none" w:sz="0" w:space="0" w:color="auto"/>
        <w:right w:val="none" w:sz="0" w:space="0" w:color="auto"/>
      </w:divBdr>
    </w:div>
    <w:div w:id="214102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asecka\AppData\Local\Microsoft\Windows\INetCache\Content.Outlook\1PKZ821L\!!!%20FIRM&#211;WKA_kolor_wz&#243;r_INFO-BIO-STA&#37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6A0A8A8035E94FBC95819245EF7E5B" ma:contentTypeVersion="17" ma:contentTypeDescription="Create a new document." ma:contentTypeScope="" ma:versionID="2310c7adc08a154990b44071d24140db">
  <xsd:schema xmlns:xsd="http://www.w3.org/2001/XMLSchema" xmlns:xs="http://www.w3.org/2001/XMLSchema" xmlns:p="http://schemas.microsoft.com/office/2006/metadata/properties" xmlns:ns3="45a4fce0-ad7c-4e92-9cc1-67ed3b11a31f" xmlns:ns4="4d1a15ae-f37f-41aa-93fc-ac169d667759" targetNamespace="http://schemas.microsoft.com/office/2006/metadata/properties" ma:root="true" ma:fieldsID="eeaf2ac805d7377f476b96f93b9a3832" ns3:_="" ns4:_="">
    <xsd:import namespace="45a4fce0-ad7c-4e92-9cc1-67ed3b11a31f"/>
    <xsd:import namespace="4d1a15ae-f37f-41aa-93fc-ac169d6677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a4fce0-ad7c-4e92-9cc1-67ed3b11a3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15ae-f37f-41aa-93fc-ac169d6677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5a4fce0-ad7c-4e92-9cc1-67ed3b11a31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53935-E808-457A-A728-E76DCFFDE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a4fce0-ad7c-4e92-9cc1-67ed3b11a31f"/>
    <ds:schemaRef ds:uri="4d1a15ae-f37f-41aa-93fc-ac169d667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56ADF9-F530-4695-8549-926998416FE9}">
  <ds:schemaRefs>
    <ds:schemaRef ds:uri="http://schemas.microsoft.com/sharepoint/v3/contenttype/forms"/>
  </ds:schemaRefs>
</ds:datastoreItem>
</file>

<file path=customXml/itemProps3.xml><?xml version="1.0" encoding="utf-8"?>
<ds:datastoreItem xmlns:ds="http://schemas.openxmlformats.org/officeDocument/2006/customXml" ds:itemID="{582AD73E-6B1C-43F1-8FF8-0595FD137A0E}">
  <ds:schemaRefs>
    <ds:schemaRef ds:uri="http://www.w3.org/XML/1998/namespace"/>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45a4fce0-ad7c-4e92-9cc1-67ed3b11a31f"/>
    <ds:schemaRef ds:uri="http://schemas.openxmlformats.org/package/2006/metadata/core-properties"/>
    <ds:schemaRef ds:uri="4d1a15ae-f37f-41aa-93fc-ac169d667759"/>
    <ds:schemaRef ds:uri="http://schemas.microsoft.com/office/2006/metadata/properties"/>
  </ds:schemaRefs>
</ds:datastoreItem>
</file>

<file path=customXml/itemProps4.xml><?xml version="1.0" encoding="utf-8"?>
<ds:datastoreItem xmlns:ds="http://schemas.openxmlformats.org/officeDocument/2006/customXml" ds:itemID="{6C8F063A-0D74-477D-A3AF-0BF7ABE14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 FIRMÓWKA_kolor_wzór_INFO-BIO-STAŻ.dotx</Template>
  <TotalTime>2</TotalTime>
  <Pages>6</Pages>
  <Words>1625</Words>
  <Characters>10970</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Katowice, 14</vt:lpstr>
    </vt:vector>
  </TitlesOfParts>
  <Company>Microsoft</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Katowice, 14</dc:title>
  <dc:creator>Paulina Górska-Piasecka</dc:creator>
  <cp:lastModifiedBy>Damian Ludwikowski</cp:lastModifiedBy>
  <cp:revision>3</cp:revision>
  <cp:lastPrinted>2020-08-07T12:38:00Z</cp:lastPrinted>
  <dcterms:created xsi:type="dcterms:W3CDTF">2024-10-25T08:13:00Z</dcterms:created>
  <dcterms:modified xsi:type="dcterms:W3CDTF">2024-10-25T08:32:00Z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VData">
    <vt:lpwstr>ew0KICAiZG9jSUQiOiAiMWQ3N2U3YzItNGVlMC00OWRiLTg4N2QtOWIyMzk3YjgzZTk3Ig0KfQ==</vt:lpwstr>
  </property>
  <property fmtid="{D5CDD505-2E9C-101B-9397-08002B2CF9AE}" pid="3" name="GVData0">
    <vt:lpwstr>(end)</vt:lpwstr>
  </property>
  <property fmtid="{D5CDD505-2E9C-101B-9397-08002B2CF9AE}" pid="4" name="ContentTypeId">
    <vt:lpwstr>0x010100446A0A8A8035E94FBC95819245EF7E5B</vt:lpwstr>
  </property>
</Properties>
</file>